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56" w:rsidRPr="00FC1157" w:rsidRDefault="005F2256" w:rsidP="005F2256">
      <w:pPr>
        <w:jc w:val="center"/>
        <w:rPr>
          <w:rFonts w:ascii="Calibri" w:hAnsi="Calibri" w:cstheme="minorHAnsi"/>
          <w:b/>
          <w:sz w:val="24"/>
          <w:szCs w:val="24"/>
        </w:rPr>
      </w:pPr>
      <w:r w:rsidRPr="00FC1157">
        <w:rPr>
          <w:rFonts w:ascii="Calibri" w:hAnsi="Calibri" w:cstheme="minorHAnsi"/>
          <w:b/>
          <w:noProof/>
          <w:sz w:val="24"/>
          <w:szCs w:val="24"/>
        </w:rPr>
        <w:drawing>
          <wp:inline distT="0" distB="0" distL="0" distR="0" wp14:anchorId="28A841DF" wp14:editId="59F3D33D">
            <wp:extent cx="1300480" cy="1300480"/>
            <wp:effectExtent l="0" t="0" r="0" b="0"/>
            <wp:docPr id="2" name="Рисунок 2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56" w:rsidRPr="00FC1157" w:rsidRDefault="005F2256" w:rsidP="005F2256">
      <w:pPr>
        <w:jc w:val="center"/>
        <w:rPr>
          <w:rFonts w:ascii="Calibri" w:hAnsi="Calibri" w:cstheme="minorHAnsi"/>
          <w:b/>
          <w:sz w:val="24"/>
          <w:szCs w:val="24"/>
        </w:rPr>
      </w:pPr>
    </w:p>
    <w:p w:rsidR="005F2256" w:rsidRPr="00FC1157" w:rsidRDefault="005F2256" w:rsidP="005F2256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 w:rsidRPr="00FC1157">
        <w:rPr>
          <w:rFonts w:ascii="Calibri" w:hAnsi="Calibri" w:cstheme="minorHAnsi"/>
          <w:b/>
          <w:color w:val="FF0000"/>
          <w:sz w:val="24"/>
          <w:szCs w:val="24"/>
        </w:rPr>
        <w:t>ИНФОРМАЦИОННЫЙ ДАЙДЖЕСТ</w:t>
      </w:r>
    </w:p>
    <w:p w:rsidR="005F2256" w:rsidRPr="00FC1157" w:rsidRDefault="005F2256" w:rsidP="005F2256">
      <w:pPr>
        <w:jc w:val="center"/>
        <w:rPr>
          <w:rFonts w:ascii="Calibri" w:hAnsi="Calibri" w:cstheme="minorHAnsi"/>
          <w:b/>
          <w:color w:val="FF0000"/>
          <w:sz w:val="24"/>
          <w:szCs w:val="24"/>
        </w:rPr>
      </w:pPr>
      <w:r>
        <w:rPr>
          <w:rFonts w:ascii="Calibri" w:hAnsi="Calibri" w:cstheme="minorHAnsi"/>
          <w:b/>
          <w:color w:val="FF0000"/>
          <w:sz w:val="24"/>
          <w:szCs w:val="24"/>
        </w:rPr>
        <w:t>(период   30 мая</w:t>
      </w:r>
      <w:r w:rsidRPr="00FC1157">
        <w:rPr>
          <w:rFonts w:ascii="Calibri" w:hAnsi="Calibri" w:cstheme="minorHAnsi"/>
          <w:b/>
          <w:color w:val="FF0000"/>
          <w:sz w:val="24"/>
          <w:szCs w:val="24"/>
        </w:rPr>
        <w:t xml:space="preserve"> </w:t>
      </w:r>
      <w:r>
        <w:rPr>
          <w:rFonts w:ascii="Calibri" w:hAnsi="Calibri" w:cstheme="minorHAnsi"/>
          <w:b/>
          <w:color w:val="FF0000"/>
          <w:sz w:val="24"/>
          <w:szCs w:val="24"/>
        </w:rPr>
        <w:t xml:space="preserve">– 6 июня </w:t>
      </w:r>
      <w:bookmarkStart w:id="0" w:name="_GoBack"/>
      <w:bookmarkEnd w:id="0"/>
      <w:r w:rsidRPr="00FC1157">
        <w:rPr>
          <w:rFonts w:ascii="Calibri" w:hAnsi="Calibri" w:cstheme="minorHAnsi"/>
          <w:b/>
          <w:color w:val="FF0000"/>
          <w:sz w:val="24"/>
          <w:szCs w:val="24"/>
        </w:rPr>
        <w:t xml:space="preserve"> 2022)</w:t>
      </w:r>
    </w:p>
    <w:p w:rsidR="005F2256" w:rsidRPr="00EF1097" w:rsidRDefault="005F2256" w:rsidP="005F2256">
      <w:pPr>
        <w:jc w:val="both"/>
        <w:rPr>
          <w:rFonts w:ascii="Calibri" w:hAnsi="Calibri" w:cs="Calibri"/>
          <w:b/>
          <w:sz w:val="24"/>
          <w:szCs w:val="24"/>
        </w:rPr>
      </w:pPr>
    </w:p>
    <w:p w:rsidR="002329EC" w:rsidRDefault="002329EC" w:rsidP="002329E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2329EC" w:rsidRDefault="002329EC" w:rsidP="002329E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4514F0" w:rsidRPr="002329EC" w:rsidRDefault="00B01480" w:rsidP="002329EC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2329EC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4514F0" w:rsidRPr="002329EC" w:rsidRDefault="004514F0" w:rsidP="002329EC">
      <w:pPr>
        <w:jc w:val="both"/>
        <w:rPr>
          <w:rFonts w:ascii="Calibri" w:hAnsi="Calibri" w:cs="Calibri"/>
          <w:b/>
          <w:sz w:val="24"/>
          <w:szCs w:val="24"/>
        </w:rPr>
      </w:pPr>
      <w:r w:rsidRPr="002329EC">
        <w:rPr>
          <w:rFonts w:ascii="Calibri" w:hAnsi="Calibri" w:cs="Calibri"/>
          <w:b/>
          <w:sz w:val="24"/>
          <w:szCs w:val="24"/>
        </w:rPr>
        <w:t xml:space="preserve">Федеральный </w:t>
      </w:r>
      <w:proofErr w:type="spellStart"/>
      <w:r w:rsidRPr="002329EC">
        <w:rPr>
          <w:rFonts w:ascii="Calibri" w:hAnsi="Calibri" w:cs="Calibri"/>
          <w:b/>
          <w:sz w:val="24"/>
          <w:szCs w:val="24"/>
        </w:rPr>
        <w:t>минздрав</w:t>
      </w:r>
      <w:proofErr w:type="spellEnd"/>
      <w:r w:rsidRPr="002329EC">
        <w:rPr>
          <w:rFonts w:ascii="Calibri" w:hAnsi="Calibri" w:cs="Calibri"/>
          <w:b/>
          <w:sz w:val="24"/>
          <w:szCs w:val="24"/>
        </w:rPr>
        <w:t xml:space="preserve"> будет чаще проводить проверки региональных </w:t>
      </w:r>
      <w:proofErr w:type="spellStart"/>
      <w:r w:rsidRPr="002329EC">
        <w:rPr>
          <w:rFonts w:ascii="Calibri" w:hAnsi="Calibri" w:cs="Calibri"/>
          <w:b/>
          <w:sz w:val="24"/>
          <w:szCs w:val="24"/>
        </w:rPr>
        <w:t>минздравов</w:t>
      </w:r>
      <w:proofErr w:type="spellEnd"/>
      <w:r w:rsidRPr="002329EC">
        <w:rPr>
          <w:rFonts w:ascii="Calibri" w:hAnsi="Calibri" w:cs="Calibri"/>
          <w:b/>
          <w:sz w:val="24"/>
          <w:szCs w:val="24"/>
        </w:rPr>
        <w:t xml:space="preserve"> по вопросам ОМС</w:t>
      </w:r>
    </w:p>
    <w:p w:rsidR="004514F0" w:rsidRPr="002329EC" w:rsidRDefault="004514F0" w:rsidP="002329EC">
      <w:pPr>
        <w:jc w:val="both"/>
        <w:rPr>
          <w:rFonts w:ascii="Calibri" w:hAnsi="Calibri" w:cs="Calibri"/>
          <w:color w:val="818181"/>
          <w:sz w:val="24"/>
          <w:szCs w:val="24"/>
        </w:rPr>
      </w:pPr>
      <w:r w:rsidRPr="002329EC">
        <w:rPr>
          <w:rFonts w:ascii="Calibri" w:hAnsi="Calibri" w:cs="Calibri"/>
          <w:color w:val="818181"/>
          <w:sz w:val="24"/>
          <w:szCs w:val="24"/>
        </w:rPr>
        <w:t>Приказ Минздрава России от 06.05.2022 № 313н вступает в силу с 11 июня 2022 года</w:t>
      </w:r>
    </w:p>
    <w:p w:rsidR="004514F0" w:rsidRPr="002329EC" w:rsidRDefault="004514F0" w:rsidP="002329E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329EC">
        <w:rPr>
          <w:rFonts w:ascii="Calibri" w:hAnsi="Calibri" w:cs="Calibri"/>
          <w:color w:val="000000"/>
          <w:sz w:val="24"/>
          <w:szCs w:val="24"/>
        </w:rPr>
        <w:t>Введение в действие </w:t>
      </w:r>
      <w:hyperlink r:id="rId5" w:history="1">
        <w:r w:rsidRPr="002329EC">
          <w:rPr>
            <w:rStyle w:val="a4"/>
            <w:rFonts w:ascii="Calibri" w:hAnsi="Calibri" w:cs="Calibri"/>
            <w:color w:val="214778"/>
            <w:sz w:val="24"/>
            <w:szCs w:val="24"/>
          </w:rPr>
          <w:t>федерального закона от 21.12.2021 N 414-ФЗ</w:t>
        </w:r>
      </w:hyperlink>
      <w:r w:rsidRPr="002329EC">
        <w:rPr>
          <w:rFonts w:ascii="Calibri" w:hAnsi="Calibri" w:cs="Calibri"/>
          <w:color w:val="000000"/>
          <w:sz w:val="24"/>
          <w:szCs w:val="24"/>
        </w:rPr>
        <w:t> "Об общих принципах организации публичной власти в субъектах Российской Федерации" потребовало внесение изменений в подзаконные нормативные акты Минздрава России, принятые ранее.</w:t>
      </w:r>
    </w:p>
    <w:p w:rsidR="004514F0" w:rsidRPr="002329EC" w:rsidRDefault="005F2256" w:rsidP="002329EC">
      <w:pPr>
        <w:jc w:val="both"/>
        <w:rPr>
          <w:rFonts w:ascii="Calibri" w:hAnsi="Calibri" w:cs="Calibri"/>
          <w:color w:val="000000"/>
          <w:sz w:val="24"/>
          <w:szCs w:val="24"/>
        </w:rPr>
      </w:pPr>
      <w:hyperlink r:id="rId6" w:history="1">
        <w:r w:rsidR="004514F0" w:rsidRPr="002329EC">
          <w:rPr>
            <w:rStyle w:val="a4"/>
            <w:rFonts w:ascii="Calibri" w:hAnsi="Calibri" w:cs="Calibri"/>
            <w:color w:val="214778"/>
            <w:sz w:val="24"/>
            <w:szCs w:val="24"/>
          </w:rPr>
          <w:t>Приказом Минздрава России от 06.05.2022 № 313н</w:t>
        </w:r>
      </w:hyperlink>
      <w:r w:rsidR="004514F0" w:rsidRPr="002329EC">
        <w:rPr>
          <w:rFonts w:ascii="Calibri" w:hAnsi="Calibri" w:cs="Calibri"/>
          <w:color w:val="000000"/>
          <w:sz w:val="24"/>
          <w:szCs w:val="24"/>
        </w:rPr>
        <w:t> внесены изменения в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страхования, утвержденный </w:t>
      </w:r>
      <w:hyperlink r:id="rId7" w:history="1">
        <w:r w:rsidR="004514F0" w:rsidRPr="002329EC">
          <w:rPr>
            <w:rStyle w:val="a4"/>
            <w:rFonts w:ascii="Calibri" w:hAnsi="Calibri" w:cs="Calibri"/>
            <w:color w:val="214778"/>
            <w:sz w:val="24"/>
            <w:szCs w:val="24"/>
          </w:rPr>
          <w:t>приказом Министерства здравоохранения Российской Федерации от 18 декабря 2020 г. № 1340н</w:t>
        </w:r>
      </w:hyperlink>
      <w:r w:rsidR="004514F0" w:rsidRPr="002329EC">
        <w:rPr>
          <w:rFonts w:ascii="Calibri" w:hAnsi="Calibri" w:cs="Calibri"/>
          <w:color w:val="000000"/>
          <w:sz w:val="24"/>
          <w:szCs w:val="24"/>
        </w:rPr>
        <w:t>, в котором теперь содержатся отсылочные нормы на федеральный закон от 21.12.2021 N 414-ФЗ.</w:t>
      </w:r>
    </w:p>
    <w:p w:rsidR="004514F0" w:rsidRPr="002329EC" w:rsidRDefault="004514F0" w:rsidP="002329E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329EC">
        <w:rPr>
          <w:rFonts w:ascii="Calibri" w:hAnsi="Calibri" w:cs="Calibri"/>
          <w:color w:val="000000"/>
          <w:sz w:val="24"/>
          <w:szCs w:val="24"/>
        </w:rPr>
        <w:t xml:space="preserve">Из существенных изменений – увеличивается частота контроля федерального </w:t>
      </w:r>
      <w:proofErr w:type="spellStart"/>
      <w:r w:rsidRPr="002329EC">
        <w:rPr>
          <w:rFonts w:ascii="Calibri" w:hAnsi="Calibri" w:cs="Calibri"/>
          <w:color w:val="000000"/>
          <w:sz w:val="24"/>
          <w:szCs w:val="24"/>
        </w:rPr>
        <w:t>минздрава</w:t>
      </w:r>
      <w:proofErr w:type="spellEnd"/>
      <w:r w:rsidRPr="002329EC">
        <w:rPr>
          <w:rFonts w:ascii="Calibri" w:hAnsi="Calibri" w:cs="Calibri"/>
          <w:color w:val="000000"/>
          <w:sz w:val="24"/>
          <w:szCs w:val="24"/>
        </w:rPr>
        <w:t xml:space="preserve"> за региональными.</w:t>
      </w:r>
    </w:p>
    <w:p w:rsidR="004514F0" w:rsidRPr="002329EC" w:rsidRDefault="004514F0" w:rsidP="002329E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329EC">
        <w:rPr>
          <w:rFonts w:ascii="Calibri" w:hAnsi="Calibri" w:cs="Calibri"/>
          <w:color w:val="000000"/>
          <w:sz w:val="24"/>
          <w:szCs w:val="24"/>
        </w:rPr>
        <w:t>Плановые проверки МЗ РФ станут проводиться один раз в два года, а не в три.</w:t>
      </w:r>
    </w:p>
    <w:p w:rsidR="004514F0" w:rsidRPr="002329EC" w:rsidRDefault="004514F0" w:rsidP="002329E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329EC">
        <w:rPr>
          <w:rFonts w:ascii="Calibri" w:hAnsi="Calibri" w:cs="Calibri"/>
          <w:color w:val="000000"/>
          <w:sz w:val="24"/>
          <w:szCs w:val="24"/>
        </w:rPr>
        <w:t>Приказ Минздрава России от 06.05.2022 № 313н вступает в силу с 11 июня 2022 года.</w:t>
      </w:r>
    </w:p>
    <w:p w:rsidR="004514F0" w:rsidRPr="002329EC" w:rsidRDefault="005F2256" w:rsidP="002329EC">
      <w:pPr>
        <w:jc w:val="both"/>
        <w:rPr>
          <w:rFonts w:ascii="Calibri" w:hAnsi="Calibri" w:cs="Calibri"/>
          <w:sz w:val="24"/>
          <w:szCs w:val="24"/>
        </w:rPr>
      </w:pPr>
      <w:hyperlink r:id="rId8" w:history="1">
        <w:r w:rsidR="004514F0" w:rsidRPr="002329EC">
          <w:rPr>
            <w:rStyle w:val="a4"/>
            <w:rFonts w:ascii="Calibri" w:hAnsi="Calibri" w:cs="Calibri"/>
            <w:sz w:val="24"/>
            <w:szCs w:val="24"/>
          </w:rPr>
          <w:t>http://pravo-med.ru/news/16907/?utm_source=yxnews&amp;utm_medium=desktop&amp;utm_referrer=https%3A%2F%2</w:t>
        </w:r>
        <w:r w:rsidR="004514F0" w:rsidRPr="002329EC">
          <w:rPr>
            <w:rStyle w:val="a4"/>
            <w:rFonts w:ascii="Calibri" w:hAnsi="Calibri" w:cs="Calibri"/>
            <w:sz w:val="24"/>
            <w:szCs w:val="24"/>
          </w:rPr>
          <w:t>F</w:t>
        </w:r>
        <w:r w:rsidR="004514F0" w:rsidRPr="002329EC">
          <w:rPr>
            <w:rStyle w:val="a4"/>
            <w:rFonts w:ascii="Calibri" w:hAnsi="Calibri" w:cs="Calibri"/>
            <w:sz w:val="24"/>
            <w:szCs w:val="24"/>
          </w:rPr>
          <w:t>yandex.ru%2Fnews%2Fsearch%3Ftext%3D</w:t>
        </w:r>
      </w:hyperlink>
    </w:p>
    <w:p w:rsidR="00B01480" w:rsidRPr="002329EC" w:rsidRDefault="00B01480" w:rsidP="002329EC">
      <w:pPr>
        <w:jc w:val="both"/>
        <w:rPr>
          <w:rFonts w:ascii="Calibri" w:hAnsi="Calibri" w:cs="Calibri"/>
          <w:b/>
          <w:sz w:val="24"/>
          <w:szCs w:val="24"/>
        </w:rPr>
      </w:pPr>
      <w:r w:rsidRPr="002329EC">
        <w:rPr>
          <w:rFonts w:ascii="Calibri" w:hAnsi="Calibri" w:cs="Calibri"/>
          <w:b/>
          <w:sz w:val="24"/>
          <w:szCs w:val="24"/>
        </w:rPr>
        <w:t xml:space="preserve">Минздрав и </w:t>
      </w:r>
      <w:proofErr w:type="spellStart"/>
      <w:r w:rsidRPr="002329EC">
        <w:rPr>
          <w:rFonts w:ascii="Calibri" w:hAnsi="Calibri" w:cs="Calibri"/>
          <w:b/>
          <w:sz w:val="24"/>
          <w:szCs w:val="24"/>
        </w:rPr>
        <w:t>Нацмедпалата</w:t>
      </w:r>
      <w:proofErr w:type="spellEnd"/>
      <w:r w:rsidRPr="002329EC">
        <w:rPr>
          <w:rFonts w:ascii="Calibri" w:hAnsi="Calibri" w:cs="Calibri"/>
          <w:b/>
          <w:sz w:val="24"/>
          <w:szCs w:val="24"/>
        </w:rPr>
        <w:t xml:space="preserve"> предприняли новую попытку посчитать затраты на аккредитацию 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Национальная медицинская палата планирует опросить территориальные представительства о временных затратах врачей, участвующих в работе </w:t>
      </w:r>
      <w:proofErr w:type="spellStart"/>
      <w:r w:rsidRPr="002329EC">
        <w:rPr>
          <w:rFonts w:ascii="Calibri" w:hAnsi="Calibri" w:cs="Calibri"/>
          <w:sz w:val="24"/>
          <w:szCs w:val="24"/>
        </w:rPr>
        <w:t>аккредитационных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</w:t>
      </w:r>
      <w:r w:rsidRPr="002329EC">
        <w:rPr>
          <w:rFonts w:ascii="Calibri" w:hAnsi="Calibri" w:cs="Calibri"/>
          <w:sz w:val="24"/>
          <w:szCs w:val="24"/>
        </w:rPr>
        <w:lastRenderedPageBreak/>
        <w:t>комиссий. Таким образом Минздрав рассчитывает получить информацию о фактической стоимости кампании по аккредитации специалистов.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2329EC">
        <w:rPr>
          <w:rFonts w:ascii="Calibri" w:hAnsi="Calibri" w:cs="Calibri"/>
          <w:sz w:val="24"/>
          <w:szCs w:val="24"/>
        </w:rPr>
        <w:t>Нацмедпалата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запросит через региональные представительства данные о количестве часов, которые тратят врачи, участвующие в </w:t>
      </w:r>
      <w:proofErr w:type="spellStart"/>
      <w:r w:rsidRPr="002329EC">
        <w:rPr>
          <w:rFonts w:ascii="Calibri" w:hAnsi="Calibri" w:cs="Calibri"/>
          <w:sz w:val="24"/>
          <w:szCs w:val="24"/>
        </w:rPr>
        <w:t>аккредитационных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комиссиях и подкомиссиях на работу, связанную с проведением экзаменов, сообщил «МВ» вице-президент организации </w:t>
      </w:r>
      <w:r w:rsidRPr="002329EC">
        <w:rPr>
          <w:rStyle w:val="a5"/>
          <w:rFonts w:ascii="Calibri" w:hAnsi="Calibri" w:cs="Calibri"/>
          <w:color w:val="1A1B1D"/>
          <w:sz w:val="24"/>
          <w:szCs w:val="24"/>
        </w:rPr>
        <w:t>Сергей Дорофеев. </w:t>
      </w:r>
      <w:r w:rsidRPr="002329EC">
        <w:rPr>
          <w:rFonts w:ascii="Calibri" w:hAnsi="Calibri" w:cs="Calibri"/>
          <w:sz w:val="24"/>
          <w:szCs w:val="24"/>
        </w:rPr>
        <w:t>Сведения запросил Минздрав.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2329EC">
        <w:rPr>
          <w:rFonts w:ascii="Calibri" w:hAnsi="Calibri" w:cs="Calibri"/>
          <w:sz w:val="24"/>
          <w:szCs w:val="24"/>
        </w:rPr>
        <w:t>Нацмедпалата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уже собрала материалы о загруженности членов комиссий и подкомиссий в четырех регионах — Новосибирской, Смоленской, Воронежской и Ростовской областях, но итоговые данные слишком разнились, пояснил он. Объясняется это различиями в медицинской инфраструктуре регионов (разное количество врачей и аккредитуемых специальностей, разное число </w:t>
      </w:r>
      <w:proofErr w:type="spellStart"/>
      <w:r w:rsidRPr="002329EC">
        <w:rPr>
          <w:rFonts w:ascii="Calibri" w:hAnsi="Calibri" w:cs="Calibri"/>
          <w:sz w:val="24"/>
          <w:szCs w:val="24"/>
        </w:rPr>
        <w:t>аккредитационных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площадок, подкомиссий и участвующих специалистов).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Поэтому цифры решено не озвучивать, а провести повторную оценку с привлечением большего числа субъектов.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«Минздрав пока хочет понять, сколько это будет стоить, чтобы оценить централизованную оплату этих расходов государством», — пояснил Дорофеев. О предполагаемом механизме оплаты ему неизвестно.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«Вопрос об источнике оплаты аккредитации, к огромному сожалению, не решен», — сообщил «МВ» глава </w:t>
      </w:r>
      <w:proofErr w:type="spellStart"/>
      <w:r w:rsidRPr="002329EC">
        <w:rPr>
          <w:rFonts w:ascii="Calibri" w:hAnsi="Calibri" w:cs="Calibri"/>
          <w:sz w:val="24"/>
          <w:szCs w:val="24"/>
        </w:rPr>
        <w:t>Нацмедпалаты</w:t>
      </w:r>
      <w:proofErr w:type="spellEnd"/>
      <w:r w:rsidRPr="002329EC">
        <w:rPr>
          <w:rFonts w:ascii="Calibri" w:hAnsi="Calibri" w:cs="Calibri"/>
          <w:sz w:val="24"/>
          <w:szCs w:val="24"/>
        </w:rPr>
        <w:t> </w:t>
      </w:r>
      <w:r w:rsidRPr="002329EC">
        <w:rPr>
          <w:rStyle w:val="a5"/>
          <w:rFonts w:ascii="Calibri" w:hAnsi="Calibri" w:cs="Calibri"/>
          <w:color w:val="1A1B1D"/>
          <w:sz w:val="24"/>
          <w:szCs w:val="24"/>
        </w:rPr>
        <w:t>Леонид Рошаль.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Организация неоднократно уведомляла Минздрав о невозможности </w:t>
      </w:r>
      <w:hyperlink r:id="rId9" w:history="1">
        <w:r w:rsidRPr="002329EC">
          <w:rPr>
            <w:rStyle w:val="a4"/>
            <w:rFonts w:ascii="Calibri" w:hAnsi="Calibri" w:cs="Calibri"/>
            <w:color w:val="E1442F"/>
            <w:sz w:val="24"/>
            <w:szCs w:val="24"/>
          </w:rPr>
          <w:t>регулярно</w:t>
        </w:r>
      </w:hyperlink>
      <w:r w:rsidRPr="002329EC">
        <w:rPr>
          <w:rFonts w:ascii="Calibri" w:hAnsi="Calibri" w:cs="Calibri"/>
          <w:sz w:val="24"/>
          <w:szCs w:val="24"/>
        </w:rPr>
        <w:t> привлекать десятки тысяч врачей для решения государственной задачи по оценке знаний и умений коллег на безвозмездной основе. Минздрав даже рассматривал возможность взимания </w:t>
      </w:r>
      <w:hyperlink r:id="rId10" w:history="1">
        <w:r w:rsidRPr="002329EC">
          <w:rPr>
            <w:rStyle w:val="a4"/>
            <w:rFonts w:ascii="Calibri" w:hAnsi="Calibri" w:cs="Calibri"/>
            <w:color w:val="E1442F"/>
            <w:sz w:val="24"/>
            <w:szCs w:val="24"/>
          </w:rPr>
          <w:t>госпошлины</w:t>
        </w:r>
      </w:hyperlink>
      <w:r w:rsidRPr="002329EC">
        <w:rPr>
          <w:rFonts w:ascii="Calibri" w:hAnsi="Calibri" w:cs="Calibri"/>
          <w:sz w:val="24"/>
          <w:szCs w:val="24"/>
        </w:rPr>
        <w:t> с врачей за периодическую аккредитацию, сообщал ранее «МВ». 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По оценкам экспертов, стоимость </w:t>
      </w:r>
      <w:proofErr w:type="spellStart"/>
      <w:r w:rsidRPr="002329EC">
        <w:rPr>
          <w:rFonts w:ascii="Calibri" w:hAnsi="Calibri" w:cs="Calibri"/>
          <w:sz w:val="24"/>
          <w:szCs w:val="24"/>
        </w:rPr>
        <w:t>аккредитационной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кампании составляет около 1 млрд руб. в год с учетом того, что ежегодно периодическую аккредитацию проходит примерно 100—120 тыс. врачей, часть из которых имеют два-три и более сертификатов. К этому следует добавить 50—55 тыс. выпускников медицинских и фармацевтических вузов, которые ежегодно проходят первичную аккредитацию.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В конце мая Минздрав разослал руководителям органов исполнительной власти субъектов в сфере здравоохранения </w:t>
      </w:r>
      <w:hyperlink r:id="rId11" w:history="1">
        <w:r w:rsidRPr="002329EC">
          <w:rPr>
            <w:rStyle w:val="a4"/>
            <w:rFonts w:ascii="Calibri" w:hAnsi="Calibri" w:cs="Calibri"/>
            <w:color w:val="E1442F"/>
            <w:sz w:val="24"/>
            <w:szCs w:val="24"/>
          </w:rPr>
          <w:t>письмо</w:t>
        </w:r>
      </w:hyperlink>
      <w:r w:rsidRPr="002329EC">
        <w:rPr>
          <w:rFonts w:ascii="Calibri" w:hAnsi="Calibri" w:cs="Calibri"/>
          <w:sz w:val="24"/>
          <w:szCs w:val="24"/>
        </w:rPr>
        <w:t xml:space="preserve"> с просьбой информировать специалистов о приоритетном способе подачи документов для аккредитации — с использованием федерального регистра медицинских работников (ФРМР). В нем отмечалось, что при таком способе подачи пакета документов в них содержится минимальное число ошибок. Это позволит сократить срок рассмотрения документов в Федеральном </w:t>
      </w:r>
      <w:proofErr w:type="spellStart"/>
      <w:r w:rsidRPr="002329EC">
        <w:rPr>
          <w:rFonts w:ascii="Calibri" w:hAnsi="Calibri" w:cs="Calibri"/>
          <w:sz w:val="24"/>
          <w:szCs w:val="24"/>
        </w:rPr>
        <w:t>аккредитационном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центре (ФАЦ) и срок проведения периодической аккредитации специалистов, — подчеркнули в ведомстве.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hyperlink r:id="rId12" w:history="1">
        <w:r w:rsidRPr="002329EC">
          <w:rPr>
            <w:rStyle w:val="a4"/>
            <w:rFonts w:ascii="Calibri" w:hAnsi="Calibri" w:cs="Calibri"/>
            <w:sz w:val="24"/>
            <w:szCs w:val="24"/>
          </w:rPr>
          <w:t>https://medvestnik.ru/content/news/Minzdrav-i-Nacmedpalata-predprinyali-novuu-popytku-poschitat-zatraty-na-akkreditaciu.html</w:t>
        </w:r>
      </w:hyperlink>
    </w:p>
    <w:p w:rsidR="0026009F" w:rsidRPr="002329EC" w:rsidRDefault="0026009F" w:rsidP="002329EC">
      <w:pPr>
        <w:jc w:val="both"/>
        <w:rPr>
          <w:rFonts w:ascii="Calibri" w:hAnsi="Calibri" w:cs="Calibri"/>
          <w:b/>
          <w:sz w:val="24"/>
          <w:szCs w:val="24"/>
        </w:rPr>
      </w:pPr>
      <w:r w:rsidRPr="002329EC">
        <w:rPr>
          <w:rFonts w:ascii="Calibri" w:hAnsi="Calibri" w:cs="Calibri"/>
          <w:b/>
          <w:sz w:val="24"/>
          <w:szCs w:val="24"/>
        </w:rPr>
        <w:t>МИНЗДРАВ УТВЕРДИЛ КВОТЫ ЦЕЛЕВОГО ОБУЧЕНИЯ В СВОИХ ОРГАНИЗАЦИЯХ</w:t>
      </w:r>
    </w:p>
    <w:p w:rsidR="0026009F" w:rsidRPr="002329EC" w:rsidRDefault="0026009F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 xml:space="preserve">Минздрав РФ определился с количеством мест, доступных в конкретном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медвузе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либо федеральной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для поступления на целевое обучение по программам ординатуры,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бакалавриата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и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специалитета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за счет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федбюджета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, а также обозначил работодателей-заказчиков такого обучения. Схему, когда ведомства (в основном Минздрав и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Минобрнауки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) заранее указывают, к кому и в каком количестве медики устроятся после учебы, ввели и впервые применили в 2020 году.</w:t>
      </w:r>
    </w:p>
    <w:p w:rsidR="0026009F" w:rsidRPr="002329EC" w:rsidRDefault="0026009F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Списки с количеством мест и заказчиками обучения Минздрав и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Минобрнауки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разослали по подведомственным организациям и региональным органам в сфере здравоохранения в конце мая – начале июня.</w:t>
      </w:r>
    </w:p>
    <w:p w:rsidR="0026009F" w:rsidRPr="002329EC" w:rsidRDefault="0026009F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В учреждениях Минздрава квоты распределены ведомственными приказами №361 от 27 мая 2022 года (для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бакалавриата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специалитета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и магистратуры) и №366 от 31 мая 2022 года (для ординатуры). Документы не публиковались в открытом доступе, но списки точечно появляются на сайтах конкретных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медвузов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депздравов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и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минздравов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26009F" w:rsidRPr="002329EC" w:rsidRDefault="0026009F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Например, известно, что Департамент здравоохранения Москвы (ДЗМ) </w:t>
      </w:r>
      <w:hyperlink r:id="rId13" w:history="1">
        <w:r w:rsidRPr="002329EC">
          <w:rPr>
            <w:rFonts w:ascii="Calibri" w:eastAsia="Times New Roman" w:hAnsi="Calibri" w:cs="Calibri"/>
            <w:sz w:val="24"/>
            <w:szCs w:val="24"/>
            <w:lang w:eastAsia="ru-RU"/>
          </w:rPr>
          <w:t>затребовал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 в 2022 году 201 «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целевика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», которые будут проходить ординатуру в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федцентрах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и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медвузах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Минздрава, больше всего – по специальностям «анестезиология-реаниматология», «терапия» и «педиатрия» и только четыре по онкологии. За счет бюджета Москвы на целевой набор запланировано 180 мест в клиниках ДЗМ.</w:t>
      </w:r>
    </w:p>
    <w:p w:rsidR="0026009F" w:rsidRPr="002329EC" w:rsidRDefault="0026009F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Определение конкретного заказчика в квотах целевого приема заранее, до подачи абитуриентами документов, Минздрав </w:t>
      </w:r>
      <w:hyperlink r:id="rId14" w:history="1">
        <w:r w:rsidRPr="002329EC">
          <w:rPr>
            <w:rFonts w:ascii="Calibri" w:eastAsia="Times New Roman" w:hAnsi="Calibri" w:cs="Calibri"/>
            <w:sz w:val="24"/>
            <w:szCs w:val="24"/>
            <w:lang w:eastAsia="ru-RU"/>
          </w:rPr>
          <w:t>ввел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 в 2020 году, чтобы регионы могли целенаправленно заполнять недостающие позиции медработников по дефицитным специальностям. Кроме того, сами субъекты впервые </w:t>
      </w:r>
      <w:hyperlink r:id="rId15" w:history="1">
        <w:r w:rsidRPr="002329EC">
          <w:rPr>
            <w:rFonts w:ascii="Calibri" w:eastAsia="Times New Roman" w:hAnsi="Calibri" w:cs="Calibri"/>
            <w:sz w:val="24"/>
            <w:szCs w:val="24"/>
            <w:lang w:eastAsia="ru-RU"/>
          </w:rPr>
          <w:t>получили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 право голоса при определении количества медиков, которых требуется привлечь на территорию, а также при выборе учебного заведения для целевого набора.</w:t>
      </w:r>
    </w:p>
    <w:p w:rsidR="0026009F" w:rsidRPr="002329EC" w:rsidRDefault="0026009F" w:rsidP="002329EC">
      <w:pPr>
        <w:jc w:val="both"/>
        <w:rPr>
          <w:rFonts w:ascii="Calibri" w:eastAsia="Times New Roman" w:hAnsi="Calibri" w:cs="Calibri"/>
          <w:color w:val="3E4244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В 2020 году резко увеличилась доля мест в ординатуре, на которые можно поступить только по целевому набору, и к 2022-му существенно лимиты </w:t>
      </w:r>
      <w:hyperlink r:id="rId16" w:history="1">
        <w:r w:rsidRPr="002329EC">
          <w:rPr>
            <w:rFonts w:ascii="Calibri" w:eastAsia="Times New Roman" w:hAnsi="Calibri" w:cs="Calibri"/>
            <w:sz w:val="24"/>
            <w:szCs w:val="24"/>
            <w:lang w:eastAsia="ru-RU"/>
          </w:rPr>
          <w:t>не снизились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. Сейчас полностью «целевая» ординатура, оплачиваемая за счет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федбюджета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, – по направлениям «анестезиология», «акушерство и гинекология», «радиология», «рентгенология», «детская онкология», «детская эндокринология», «кардиология», «неврология», «оториноларингология», «офтальмология», «пульмонология», «организация здравоохранения и общественное здоровье», «бактериология», «инфекционные болезни», «скорая медицинская помощь».</w:t>
      </w: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br/>
        <w:t>Подробнее: </w:t>
      </w:r>
      <w:hyperlink r:id="rId17" w:history="1">
        <w:r w:rsidRPr="002329EC">
          <w:rPr>
            <w:rFonts w:ascii="Calibri" w:eastAsia="Times New Roman" w:hAnsi="Calibri" w:cs="Calibri"/>
            <w:color w:val="194DBB"/>
            <w:sz w:val="24"/>
            <w:szCs w:val="24"/>
            <w:lang w:eastAsia="ru-RU"/>
          </w:rPr>
          <w:t>https://vademec.ru/news/2022/06/02/minzdrav-utverdil-kvoty-tselevogo-obucheniya-v-svoikh-organizatsiyakh/</w:t>
        </w:r>
      </w:hyperlink>
    </w:p>
    <w:p w:rsidR="003A16BA" w:rsidRPr="002329EC" w:rsidRDefault="003A16BA" w:rsidP="002329EC">
      <w:pPr>
        <w:jc w:val="both"/>
        <w:rPr>
          <w:rFonts w:ascii="Calibri" w:hAnsi="Calibri" w:cs="Calibri"/>
          <w:b/>
          <w:sz w:val="24"/>
          <w:szCs w:val="24"/>
        </w:rPr>
      </w:pPr>
      <w:r w:rsidRPr="002329EC">
        <w:rPr>
          <w:rFonts w:ascii="Calibri" w:hAnsi="Calibri" w:cs="Calibri"/>
          <w:b/>
          <w:sz w:val="24"/>
          <w:szCs w:val="24"/>
        </w:rPr>
        <w:t xml:space="preserve">Минздрав увеличит частоту плановых проверок регионов 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Минздрав и Росздравнадзор будут чаще проверять в регионах исполнение законодательства в сфере ОМС и обеспечение прав граждан на льготное лекарственное обеспечение. 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Минюст зарегистрировал 1 июня два приказа Минздрава, предусматривающих усиление контроля региональных органов исполнительной власти в сфере здравоохранения. Будет увеличена частота плановых проверок на предмет обеспечения граждан медицинской помощью и лекарствами. Теперь они будут проводиться раз в два года, а не в три. 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Приказом </w:t>
      </w:r>
      <w:hyperlink r:id="rId18" w:history="1">
        <w:r w:rsidRPr="002329E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№ 313н от 06.05.2022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 изменения вносятся в ведомственный приказ № 1340н от 18.12.2020, которым в 2021 году устанавливались правила проверок регионов на соответствие территориальных программ базовой программе ОМС. В том числе в нем оговаривались условия контроля за финансированием и использованием регионами средств ОМС. 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Приказом Минздрава </w:t>
      </w:r>
      <w:hyperlink r:id="rId19" w:history="1">
        <w:r w:rsidRPr="002329E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№ 312н от 06.05.2022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 утвержден порядок контроля за эффективностью и качеством осуществления органами государственной власти субъектов переданных полномочий Российской Федерации в области оказания государственной социальной помощи в виде набора социальных услуг. Документ описывает контроль за предоставлением гражданам государственной социальной помощи, лекарственных препаратов, изделий медицинского назначения, а также специализированных продуктов питания для детей-инвалидов. В соответствии с ним плановые проверки также должны проводится не чаще, чем один раз в два года.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В 2021 году Счетная палата назвала недостаточной финансовую устойчивость </w:t>
      </w:r>
      <w:hyperlink r:id="rId20" w:history="1">
        <w:r w:rsidRPr="002329E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системы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 ОМС и оценила дефицит средств на оплату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сверхобъемов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медпомощи в 92 млрд руб. Анализ выявил, в частности, неполную обеспеченность потребности в финансовых ресурсах на оплату сверхплановых объемов медицинской помощи по ОМС. В прошлом году генеральный прокурор России Игорь Краснов </w:t>
      </w:r>
      <w:hyperlink r:id="rId21" w:history="1">
        <w:r w:rsidRPr="002329E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внес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 представление главе ФОМС Елене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Черняковой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 за то, что в ряде регионов фонд формировал территориальные программы, не соответствующие потребностям населения. 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Всероссийский союз страховщиков (ВСС) сообщал о 11 регионах с </w:t>
      </w:r>
      <w:hyperlink r:id="rId22" w:history="1">
        <w:r w:rsidRPr="002329E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наибольшим 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уровнем дефицита территориальных программ госгарантий. Лидерами рейтинга были Санкт-Петербург, Ленинградская, Новосибирская, Амурская, Свердловская и Ярославская области. 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23" w:history="1">
        <w:r w:rsidRPr="002329EC">
          <w:rPr>
            <w:rStyle w:val="a4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https://medvestnik.ru/content/news/Minzdrav-uvelichit-chastotu-planovyh-proverok-regionov.html</w:t>
        </w:r>
      </w:hyperlink>
    </w:p>
    <w:p w:rsidR="003A16BA" w:rsidRPr="002329EC" w:rsidRDefault="003A16BA" w:rsidP="002329EC">
      <w:pPr>
        <w:shd w:val="clear" w:color="auto" w:fill="FFFFFF"/>
        <w:spacing w:after="0" w:line="343" w:lineRule="atLeast"/>
        <w:jc w:val="both"/>
        <w:rPr>
          <w:rFonts w:ascii="Calibri" w:eastAsia="Times New Roman" w:hAnsi="Calibri" w:cs="Calibri"/>
          <w:color w:val="1A1B1D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color w:val="1A1B1D"/>
          <w:sz w:val="24"/>
          <w:szCs w:val="24"/>
          <w:lang w:eastAsia="ru-RU"/>
        </w:rPr>
        <w:t> </w:t>
      </w:r>
    </w:p>
    <w:p w:rsidR="003A16BA" w:rsidRPr="002329EC" w:rsidRDefault="003A16BA" w:rsidP="002329EC">
      <w:pPr>
        <w:jc w:val="both"/>
        <w:rPr>
          <w:rFonts w:ascii="Calibri" w:hAnsi="Calibri" w:cs="Calibri"/>
          <w:b/>
          <w:sz w:val="24"/>
          <w:szCs w:val="24"/>
        </w:rPr>
      </w:pPr>
      <w:r w:rsidRPr="002329EC">
        <w:rPr>
          <w:rFonts w:ascii="Calibri" w:hAnsi="Calibri" w:cs="Calibri"/>
          <w:b/>
          <w:sz w:val="24"/>
          <w:szCs w:val="24"/>
        </w:rPr>
        <w:t xml:space="preserve">Минздрав увеличит субсидии регионам на оплату трансплантаций 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Минздрав подготовил изменения в порядок распределения субсидий, направляемых субъектам на медицинскую помощь вне базовой программы ОМС по профилю «трансплантация». Для </w:t>
      </w:r>
      <w:proofErr w:type="spellStart"/>
      <w:r w:rsidRPr="002329EC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вводятся повышающие коэффициенты.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Для регионов с медицинскими учреждениями, оказывающими высокотехнологичную медицинскую помощь вне базовой программы ОМС (ВМП-II) по профилю «трансплантация», будут введены повышающие коэффициенты, увеличивающие размер субсидий. </w:t>
      </w:r>
      <w:hyperlink r:id="rId24" w:anchor="npa=128031" w:tgtFrame="_blank" w:history="1">
        <w:r w:rsidRPr="002329EC">
          <w:rPr>
            <w:rStyle w:val="a4"/>
            <w:rFonts w:ascii="Calibri" w:hAnsi="Calibri" w:cs="Calibri"/>
            <w:color w:val="E1442F"/>
            <w:sz w:val="24"/>
            <w:szCs w:val="24"/>
          </w:rPr>
          <w:t>Проект</w:t>
        </w:r>
      </w:hyperlink>
      <w:r w:rsidRPr="002329EC">
        <w:rPr>
          <w:rFonts w:ascii="Calibri" w:hAnsi="Calibri" w:cs="Calibri"/>
          <w:sz w:val="24"/>
          <w:szCs w:val="24"/>
        </w:rPr>
        <w:t> постановления правительства, разработанный Минздравом, размещен на портале regulation.gov.ru 31 мая. 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Дополнительные повышающие коэффициенты в размере 1,2 при распределении субсидий из федерального бюджета вводятся в целях </w:t>
      </w:r>
      <w:proofErr w:type="spellStart"/>
      <w:r w:rsidRPr="002329EC">
        <w:rPr>
          <w:rFonts w:ascii="Calibri" w:hAnsi="Calibri" w:cs="Calibri"/>
          <w:sz w:val="24"/>
          <w:szCs w:val="24"/>
        </w:rPr>
        <w:t>софинансирования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расходных обязательств субъектов по финансовому обеспечению ВМП вне ОМС, указано в документе. Для получения субсидий с повышенным коэффициентом регион должен отвечать определенным критериям: иметь соответствующие </w:t>
      </w:r>
      <w:proofErr w:type="spellStart"/>
      <w:r w:rsidRPr="002329EC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2329EC">
        <w:rPr>
          <w:rFonts w:ascii="Calibri" w:hAnsi="Calibri" w:cs="Calibri"/>
          <w:sz w:val="24"/>
          <w:szCs w:val="24"/>
        </w:rPr>
        <w:t>, выполнять плановый объем ВМП.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lastRenderedPageBreak/>
        <w:t>Информацию о соответствии субъекта критериям отбора для предоставления ему субсидии, а также о размере планируемых средств в бюджете субъекта на оказание высокотехнологичной медицинской помощи в Минздрав следует предоставлять до 1 июля текущего финансового года.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При обсуждении функционирования федеральных медицинских организаций в Совете Федерации 30 мая заместитель министра здравоохранения </w:t>
      </w:r>
      <w:r w:rsidRPr="002329EC">
        <w:rPr>
          <w:rStyle w:val="a5"/>
          <w:rFonts w:ascii="Calibri" w:hAnsi="Calibri" w:cs="Calibri"/>
          <w:color w:val="1A1B1D"/>
          <w:sz w:val="24"/>
          <w:szCs w:val="24"/>
        </w:rPr>
        <w:t>Евгений Камкин</w:t>
      </w:r>
      <w:r w:rsidRPr="002329EC">
        <w:rPr>
          <w:rFonts w:ascii="Calibri" w:hAnsi="Calibri" w:cs="Calibri"/>
          <w:sz w:val="24"/>
          <w:szCs w:val="24"/>
        </w:rPr>
        <w:t> сообщал о </w:t>
      </w:r>
      <w:hyperlink r:id="rId25" w:history="1">
        <w:r w:rsidRPr="002329EC">
          <w:rPr>
            <w:rStyle w:val="a4"/>
            <w:rFonts w:ascii="Calibri" w:hAnsi="Calibri" w:cs="Calibri"/>
            <w:color w:val="E1442F"/>
            <w:sz w:val="24"/>
            <w:szCs w:val="24"/>
          </w:rPr>
          <w:t>планах </w:t>
        </w:r>
      </w:hyperlink>
      <w:r w:rsidRPr="002329EC">
        <w:rPr>
          <w:rFonts w:ascii="Calibri" w:hAnsi="Calibri" w:cs="Calibri"/>
          <w:sz w:val="24"/>
          <w:szCs w:val="24"/>
        </w:rPr>
        <w:t>пересмотреть содержание перечней ВМП, а также увеличить финансирование по наиболее востребованным профилям медпомощи, включая онкологию и трансплантацию органов. Соответствующие инициативы будут представлены на согласование в Минфин. 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В России с 2022 года расширен перечень видов ВМП, оказываемых за счет бюджета, </w:t>
      </w:r>
      <w:hyperlink r:id="rId26" w:history="1">
        <w:r w:rsidRPr="002329EC">
          <w:rPr>
            <w:rStyle w:val="a4"/>
            <w:rFonts w:ascii="Calibri" w:hAnsi="Calibri" w:cs="Calibri"/>
            <w:color w:val="E1442F"/>
            <w:sz w:val="24"/>
            <w:szCs w:val="24"/>
          </w:rPr>
          <w:t>сообщал</w:t>
        </w:r>
      </w:hyperlink>
      <w:r w:rsidRPr="002329EC">
        <w:rPr>
          <w:rFonts w:ascii="Calibri" w:hAnsi="Calibri" w:cs="Calibri"/>
          <w:sz w:val="24"/>
          <w:szCs w:val="24"/>
        </w:rPr>
        <w:t xml:space="preserve"> ранее «МВ». До сих пор высокотехнологичная медпомощь оказывалась в рамках базовой программы госгарантий, а также вне ОМС. Теперь есть третий тип ВМП (ВМП–III), которую оказывают только федеральные клиники. Речь идет о нескольких методах лечения, применяемых в сердечно-сосудистой хирургии и трансплантологии. Стоимость трансплантации комплекса органов в различных сочетаниях составляет 4,2 млн руб.; тариф на трансплантацию легких с использованием </w:t>
      </w:r>
      <w:proofErr w:type="spellStart"/>
      <w:r w:rsidRPr="002329EC">
        <w:rPr>
          <w:rFonts w:ascii="Calibri" w:hAnsi="Calibri" w:cs="Calibri"/>
          <w:sz w:val="24"/>
          <w:szCs w:val="24"/>
        </w:rPr>
        <w:t>перфузионных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технологий — 8,3 млн руб.          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В 2021 году на ВМП-II из бюджета ФОМС было </w:t>
      </w:r>
      <w:hyperlink r:id="rId27" w:history="1">
        <w:r w:rsidRPr="002329EC">
          <w:rPr>
            <w:rStyle w:val="a4"/>
            <w:rFonts w:ascii="Calibri" w:hAnsi="Calibri" w:cs="Calibri"/>
            <w:color w:val="E1442F"/>
            <w:sz w:val="24"/>
            <w:szCs w:val="24"/>
          </w:rPr>
          <w:t>направлено</w:t>
        </w:r>
      </w:hyperlink>
      <w:r w:rsidRPr="002329EC">
        <w:rPr>
          <w:rFonts w:ascii="Calibri" w:hAnsi="Calibri" w:cs="Calibri"/>
          <w:sz w:val="24"/>
          <w:szCs w:val="24"/>
        </w:rPr>
        <w:t xml:space="preserve"> 109,7 млрд руб. (100% от утвержденного объема), в том числе 108,1 млрд руб. составили субсидии федеральным </w:t>
      </w:r>
      <w:proofErr w:type="spellStart"/>
      <w:r w:rsidRPr="002329EC">
        <w:rPr>
          <w:rFonts w:ascii="Calibri" w:hAnsi="Calibri" w:cs="Calibri"/>
          <w:sz w:val="24"/>
          <w:szCs w:val="24"/>
        </w:rPr>
        <w:t>медорганизациям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(ФМО), 1,578 млрд руб. — медицинским организациям частной системы здравоохранения. 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В марте 2022 года главный внештатный </w:t>
      </w:r>
      <w:proofErr w:type="spellStart"/>
      <w:r w:rsidRPr="002329EC">
        <w:rPr>
          <w:rFonts w:ascii="Calibri" w:hAnsi="Calibri" w:cs="Calibri"/>
          <w:sz w:val="24"/>
          <w:szCs w:val="24"/>
        </w:rPr>
        <w:t>трансплантолог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Минздрава </w:t>
      </w:r>
      <w:r w:rsidRPr="002329EC">
        <w:rPr>
          <w:rStyle w:val="a5"/>
          <w:rFonts w:ascii="Calibri" w:hAnsi="Calibri" w:cs="Calibri"/>
          <w:color w:val="1A1B1D"/>
          <w:sz w:val="24"/>
          <w:szCs w:val="24"/>
        </w:rPr>
        <w:t xml:space="preserve">Сергей </w:t>
      </w:r>
      <w:proofErr w:type="spellStart"/>
      <w:r w:rsidRPr="002329EC">
        <w:rPr>
          <w:rStyle w:val="a5"/>
          <w:rFonts w:ascii="Calibri" w:hAnsi="Calibri" w:cs="Calibri"/>
          <w:color w:val="1A1B1D"/>
          <w:sz w:val="24"/>
          <w:szCs w:val="24"/>
        </w:rPr>
        <w:t>Готье</w:t>
      </w:r>
      <w:proofErr w:type="spellEnd"/>
      <w:r w:rsidRPr="002329EC">
        <w:rPr>
          <w:rFonts w:ascii="Calibri" w:hAnsi="Calibri" w:cs="Calibri"/>
          <w:sz w:val="24"/>
          <w:szCs w:val="24"/>
        </w:rPr>
        <w:t> приводил </w:t>
      </w:r>
      <w:hyperlink r:id="rId28" w:history="1">
        <w:r w:rsidRPr="002329EC">
          <w:rPr>
            <w:rStyle w:val="a4"/>
            <w:rFonts w:ascii="Calibri" w:hAnsi="Calibri" w:cs="Calibri"/>
            <w:color w:val="E1442F"/>
            <w:sz w:val="24"/>
            <w:szCs w:val="24"/>
          </w:rPr>
          <w:t>данные</w:t>
        </w:r>
      </w:hyperlink>
      <w:r w:rsidRPr="002329EC">
        <w:rPr>
          <w:rFonts w:ascii="Calibri" w:hAnsi="Calibri" w:cs="Calibri"/>
          <w:sz w:val="24"/>
          <w:szCs w:val="24"/>
        </w:rPr>
        <w:t>, что в России выполняется только треть от существующей потребности операций по трансплантации сердца. 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hyperlink r:id="rId29" w:history="1">
        <w:r w:rsidRPr="002329EC">
          <w:rPr>
            <w:rStyle w:val="a4"/>
            <w:rFonts w:ascii="Calibri" w:hAnsi="Calibri" w:cs="Calibri"/>
            <w:sz w:val="24"/>
            <w:szCs w:val="24"/>
          </w:rPr>
          <w:t>https://medvestnik.ru/content/news/Minzdrav-uvelichit-subsidii-regionam-na-oplatu-transplantacii.html</w:t>
        </w:r>
      </w:hyperlink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</w:p>
    <w:p w:rsidR="00E30231" w:rsidRPr="002329EC" w:rsidRDefault="002329EC" w:rsidP="002329EC">
      <w:pPr>
        <w:jc w:val="both"/>
        <w:rPr>
          <w:rFonts w:ascii="Calibri" w:eastAsia="Times New Roman" w:hAnsi="Calibri" w:cs="Calibri"/>
          <w:b/>
          <w:color w:val="FF0000"/>
          <w:spacing w:val="3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b/>
          <w:color w:val="FF0000"/>
          <w:spacing w:val="3"/>
          <w:sz w:val="24"/>
          <w:szCs w:val="24"/>
          <w:lang w:eastAsia="ru-RU"/>
        </w:rPr>
        <w:t>РАЗНОЕ</w:t>
      </w:r>
    </w:p>
    <w:p w:rsidR="007D534C" w:rsidRPr="002329EC" w:rsidRDefault="007D534C" w:rsidP="002329EC">
      <w:pPr>
        <w:jc w:val="both"/>
        <w:rPr>
          <w:rFonts w:ascii="Calibri" w:hAnsi="Calibri" w:cs="Calibri"/>
          <w:b/>
          <w:sz w:val="24"/>
          <w:szCs w:val="24"/>
        </w:rPr>
      </w:pPr>
      <w:r w:rsidRPr="002329EC">
        <w:rPr>
          <w:rFonts w:ascii="Calibri" w:hAnsi="Calibri" w:cs="Calibri"/>
          <w:b/>
          <w:sz w:val="24"/>
          <w:szCs w:val="24"/>
        </w:rPr>
        <w:t>Эксперты ОМС предлагают ввести отдельный тариф для реабилитации после COVID-19</w:t>
      </w:r>
    </w:p>
    <w:p w:rsidR="008E5E9D" w:rsidRPr="002329EC" w:rsidRDefault="007D534C" w:rsidP="002329EC">
      <w:pPr>
        <w:jc w:val="both"/>
        <w:rPr>
          <w:rFonts w:ascii="Calibri" w:hAnsi="Calibri" w:cs="Calibri"/>
          <w:spacing w:val="3"/>
          <w:sz w:val="24"/>
          <w:szCs w:val="24"/>
          <w:shd w:val="clear" w:color="auto" w:fill="FFFFFF"/>
        </w:rPr>
      </w:pPr>
      <w:proofErr w:type="spellStart"/>
      <w:r w:rsidRPr="002329EC">
        <w:rPr>
          <w:rFonts w:ascii="Calibri" w:hAnsi="Calibri" w:cs="Calibri"/>
          <w:spacing w:val="3"/>
          <w:sz w:val="24"/>
          <w:szCs w:val="24"/>
          <w:shd w:val="clear" w:color="auto" w:fill="FFFFFF"/>
        </w:rPr>
        <w:t>Постковидный</w:t>
      </w:r>
      <w:proofErr w:type="spellEnd"/>
      <w:r w:rsidRPr="002329EC">
        <w:rPr>
          <w:rFonts w:ascii="Calibri" w:hAnsi="Calibri" w:cs="Calibri"/>
          <w:spacing w:val="3"/>
          <w:sz w:val="24"/>
          <w:szCs w:val="24"/>
          <w:shd w:val="clear" w:color="auto" w:fill="FFFFFF"/>
        </w:rPr>
        <w:t xml:space="preserve"> синдром развивается практически у всех, кто болел COVID-19 в тяжелой форме, и примерно у каждого третьего, переболевшего легко. Все эти пациенты нуждаются в медицинской реабилитации. Представители страхового медицинского сообщества России предлагают принять во всех регионах порядки направления (маршрутизации) пациентов на </w:t>
      </w:r>
      <w:proofErr w:type="spellStart"/>
      <w:r w:rsidRPr="002329EC">
        <w:rPr>
          <w:rFonts w:ascii="Calibri" w:hAnsi="Calibri" w:cs="Calibri"/>
          <w:spacing w:val="3"/>
          <w:sz w:val="24"/>
          <w:szCs w:val="24"/>
          <w:shd w:val="clear" w:color="auto" w:fill="FFFFFF"/>
        </w:rPr>
        <w:t>медреабилитацию</w:t>
      </w:r>
      <w:proofErr w:type="spellEnd"/>
      <w:r w:rsidRPr="002329EC">
        <w:rPr>
          <w:rFonts w:ascii="Calibri" w:hAnsi="Calibri" w:cs="Calibri"/>
          <w:spacing w:val="3"/>
          <w:sz w:val="24"/>
          <w:szCs w:val="24"/>
          <w:shd w:val="clear" w:color="auto" w:fill="FFFFFF"/>
        </w:rPr>
        <w:t>, создать дополнительные реабилитационные центры и отделения, перепрофилировав часть коечного фонда, разработать единые критерии оценки качества медицинской реабилитации, а также ввести отдельный тариф ОМС по реабилитации, которая проводится в амбулаторном звене. Об этом "Российской газете" рассказали во Всероссийской союзе страховщиков.</w:t>
      </w:r>
    </w:p>
    <w:p w:rsidR="007D534C" w:rsidRPr="002329EC" w:rsidRDefault="007D534C" w:rsidP="002329EC">
      <w:pPr>
        <w:jc w:val="both"/>
        <w:rPr>
          <w:rFonts w:ascii="Calibri" w:eastAsia="Times New Roman" w:hAnsi="Calibri" w:cs="Calibri"/>
          <w:spacing w:val="3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"По данным Минздрава России, до 70% пациентов, которые перенесли COVID-19, нуждаются в медицинской реабилитации. Это не только наша ситуация, о необходимости помощи таким пациентам говорят специалисты всех стран. Но сейчас </w:t>
      </w:r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lastRenderedPageBreak/>
        <w:t xml:space="preserve">объемы реабилитации по COVID-19 недостаточны. Поэтому мы считаем, что организация реабилитации </w:t>
      </w:r>
      <w:proofErr w:type="spellStart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>послековидных</w:t>
      </w:r>
      <w:proofErr w:type="spellEnd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 пациентов требует больше внимания", - отмечает член Совета по медицинскому страхованию ВСС Надежда Гришина.</w:t>
      </w:r>
    </w:p>
    <w:p w:rsidR="007D534C" w:rsidRPr="002329EC" w:rsidRDefault="007D534C" w:rsidP="002329EC">
      <w:pPr>
        <w:jc w:val="both"/>
        <w:rPr>
          <w:rFonts w:ascii="Calibri" w:eastAsia="Times New Roman" w:hAnsi="Calibri" w:cs="Calibri"/>
          <w:spacing w:val="3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В целом в России, несмотря на ограничения в условиях пандемии, медицинская реабилитация пациентов продолжалась по всем основным заболеваниям </w:t>
      </w:r>
      <w:proofErr w:type="gramStart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>- это</w:t>
      </w:r>
      <w:proofErr w:type="gramEnd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 болезни нервной системы, острые нарушения мозгового кровообращения, болезни сердечно-сосудистой системы, опорно-двигательного аппарата, последствия травм и так далее. Но доля пациентов, получивших такую помощь после COVID, не соответствует количеству переболевших. В страховой медицинской организации "Капитал МС" провели анализ объемов медицинской реабилитации в 40 регионах страны, и оказалось, что по всем нозологиям в целом в 2021 году реабилитацию получили 76 тысяч пациентов, из них по поводу перенесенной </w:t>
      </w:r>
      <w:proofErr w:type="spellStart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>коронавирусной</w:t>
      </w:r>
      <w:proofErr w:type="spellEnd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 инфекции - 11 тыс. случаев, то есть только 15% в общей структуре. При этом случаев госпитализации пациентов, у которых течение COVID-19 было тяжелым, зафиксировано около 500 тысяч. Логично сделать вывод, что львиная доля нуждающихся пациентов такую помощь не получила.</w:t>
      </w:r>
    </w:p>
    <w:p w:rsidR="007D534C" w:rsidRPr="002329EC" w:rsidRDefault="007D534C" w:rsidP="002329EC">
      <w:pPr>
        <w:jc w:val="both"/>
        <w:rPr>
          <w:rFonts w:ascii="Calibri" w:eastAsia="Times New Roman" w:hAnsi="Calibri" w:cs="Calibri"/>
          <w:spacing w:val="3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Причины могут быть разные, но одна из главных - недостаток специализированных отделений и коек. Но сейчас заболеваемость </w:t>
      </w:r>
      <w:proofErr w:type="spellStart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>коронавирусной</w:t>
      </w:r>
      <w:proofErr w:type="spellEnd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 инфекций идет на спад, уменьшается и число пациентов, которым необходимо лечение в стационаре. Значит, полагают в ВСС, можно перепрофилировать высвобождающийся коечный фонд, организовав реабилитационные центры и отделения.</w:t>
      </w:r>
    </w:p>
    <w:p w:rsidR="007D534C" w:rsidRPr="002329EC" w:rsidRDefault="007D534C" w:rsidP="002329EC">
      <w:pPr>
        <w:jc w:val="both"/>
        <w:rPr>
          <w:rFonts w:ascii="Calibri" w:eastAsia="Times New Roman" w:hAnsi="Calibri" w:cs="Calibri"/>
          <w:spacing w:val="3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>Второе "слабое место" - не все врачи направляют приходящих к ним пациентов на реабилитацию, а те, в свою очередь, просто не знают, что имеют право на такую помощь. Значит, нужно решить эту проблему, приняв во всех регионах порядки маршрутизации пациентов на медицинскую реабилитацию.</w:t>
      </w:r>
    </w:p>
    <w:p w:rsidR="007D534C" w:rsidRPr="002329EC" w:rsidRDefault="007D534C" w:rsidP="002329EC">
      <w:pPr>
        <w:jc w:val="both"/>
        <w:rPr>
          <w:rFonts w:ascii="Calibri" w:hAnsi="Calibri" w:cs="Calibri"/>
          <w:spacing w:val="3"/>
          <w:sz w:val="24"/>
          <w:szCs w:val="24"/>
        </w:rPr>
      </w:pPr>
      <w:r w:rsidRPr="002329EC">
        <w:rPr>
          <w:rFonts w:ascii="Calibri" w:hAnsi="Calibri" w:cs="Calibri"/>
          <w:spacing w:val="3"/>
          <w:sz w:val="24"/>
          <w:szCs w:val="24"/>
        </w:rPr>
        <w:t>"В настоящий момент утвержденные в регионах Порядки маршрутизации в большинстве случаев не содержат четких условий и схем маршрутизации пациентов в конкретные специализированные медицинские организации, работающие по профилю "медицинская реабилитация", - пояснил "РГ" советник руководителя "Капитал-МС" Антон Устюгов. Собственно, и сами такие нормативные документы утверждены далеко не во всех регионах.</w:t>
      </w:r>
    </w:p>
    <w:p w:rsidR="007D534C" w:rsidRPr="002329EC" w:rsidRDefault="007D534C" w:rsidP="002329EC">
      <w:pPr>
        <w:jc w:val="both"/>
        <w:rPr>
          <w:rFonts w:ascii="Calibri" w:eastAsia="Times New Roman" w:hAnsi="Calibri" w:cs="Calibri"/>
          <w:spacing w:val="3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Выстраивая систему эффективной </w:t>
      </w:r>
      <w:proofErr w:type="spellStart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>медреабилитации</w:t>
      </w:r>
      <w:proofErr w:type="spellEnd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>, важно сформулировать единые критерии оценки качества такой помощи. "Проверки с последующей экспертизой, которые проводят страховые компании, в том числе, и наша, показали, что примерно в каждом десятом случае при проведении реабилитации допускались нарушения, причем практически во всех проверенных случаях экспертами отмечались замечания, по которым санкции не были применены - просто потому, что в нормативно-правовых актах существуют пробелы в оценке качества", - отметил Устюгов.</w:t>
      </w:r>
    </w:p>
    <w:p w:rsidR="007D534C" w:rsidRPr="002329EC" w:rsidRDefault="007D534C" w:rsidP="002329EC">
      <w:pPr>
        <w:jc w:val="both"/>
        <w:rPr>
          <w:rFonts w:ascii="Calibri" w:eastAsia="Times New Roman" w:hAnsi="Calibri" w:cs="Calibri"/>
          <w:spacing w:val="3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В ВСС отмечают, что проверяли, как проводится реабилитация в круглосуточных и дневных стационарах, а оценить, как работают </w:t>
      </w:r>
      <w:proofErr w:type="spellStart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>реабилитологи</w:t>
      </w:r>
      <w:proofErr w:type="spellEnd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 в амбулаторном звене, сейчас невозможно - отдельных тарифов для такого вида помощи нет, хотя по факту она должна оказываться. "Например, по </w:t>
      </w:r>
      <w:proofErr w:type="gramStart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>регионам</w:t>
      </w:r>
      <w:proofErr w:type="gramEnd"/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t xml:space="preserve"> где работает наша компания, а это более 40 регионов страны, тарифы на медицинскую реабилитацию в амбулаторных условиях в 2021 году были установлены только в Московской области", - отметил Устюгов.</w:t>
      </w:r>
    </w:p>
    <w:p w:rsidR="007D534C" w:rsidRPr="002329EC" w:rsidRDefault="007D534C" w:rsidP="002329EC">
      <w:pPr>
        <w:jc w:val="both"/>
        <w:rPr>
          <w:rFonts w:ascii="Calibri" w:eastAsia="Times New Roman" w:hAnsi="Calibri" w:cs="Calibri"/>
          <w:spacing w:val="3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pacing w:val="3"/>
          <w:sz w:val="24"/>
          <w:szCs w:val="24"/>
          <w:lang w:eastAsia="ru-RU"/>
        </w:rPr>
        <w:lastRenderedPageBreak/>
        <w:t>Между тем, если выделить отдельный тариф на медицинскую реабилитацию в амбулаторном звене, поликлиники будут заинтересованы развивать это направление работы, потому что это им будет выгодно экономически.</w:t>
      </w:r>
    </w:p>
    <w:p w:rsidR="00B01480" w:rsidRPr="002329EC" w:rsidRDefault="00B01480" w:rsidP="002329EC">
      <w:pPr>
        <w:jc w:val="both"/>
        <w:rPr>
          <w:rFonts w:ascii="Calibri" w:eastAsia="Times New Roman" w:hAnsi="Calibri" w:cs="Calibri"/>
          <w:spacing w:val="3"/>
          <w:sz w:val="24"/>
          <w:szCs w:val="24"/>
          <w:lang w:eastAsia="ru-RU"/>
        </w:rPr>
      </w:pP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b/>
          <w:color w:val="FF0000"/>
          <w:spacing w:val="3"/>
          <w:sz w:val="24"/>
          <w:szCs w:val="24"/>
          <w:lang w:eastAsia="ru-RU"/>
        </w:rPr>
      </w:pPr>
    </w:p>
    <w:p w:rsidR="003A16BA" w:rsidRPr="002329EC" w:rsidRDefault="003A16BA" w:rsidP="002329EC">
      <w:pPr>
        <w:jc w:val="both"/>
        <w:rPr>
          <w:rFonts w:ascii="Calibri" w:hAnsi="Calibri" w:cs="Calibri"/>
          <w:b/>
          <w:sz w:val="24"/>
          <w:szCs w:val="24"/>
        </w:rPr>
      </w:pPr>
      <w:r w:rsidRPr="002329EC">
        <w:rPr>
          <w:rFonts w:ascii="Calibri" w:hAnsi="Calibri" w:cs="Calibri"/>
          <w:b/>
          <w:sz w:val="24"/>
          <w:szCs w:val="24"/>
        </w:rPr>
        <w:t xml:space="preserve">Росздравнадзор сообщил о росте числа обоснованных жалоб на федеральные </w:t>
      </w:r>
      <w:proofErr w:type="spellStart"/>
      <w:r w:rsidRPr="002329EC">
        <w:rPr>
          <w:rFonts w:ascii="Calibri" w:hAnsi="Calibri" w:cs="Calibri"/>
          <w:b/>
          <w:sz w:val="24"/>
          <w:szCs w:val="24"/>
        </w:rPr>
        <w:t>медцентры</w:t>
      </w:r>
      <w:proofErr w:type="spellEnd"/>
      <w:r w:rsidRPr="002329EC">
        <w:rPr>
          <w:rFonts w:ascii="Calibri" w:hAnsi="Calibri" w:cs="Calibri"/>
          <w:b/>
          <w:sz w:val="24"/>
          <w:szCs w:val="24"/>
        </w:rPr>
        <w:t xml:space="preserve"> 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Росздравнадзор сообщил о двукратном росте количества обоснованных жалоб на доступность медпомощи в федеральных организациях. Однако этот показатель составляет чуть более 11% от общего числа обращений, узнал «МВ».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В 2021 году граждане стали испытывать больше сложностей при получении медицинской помощи в федеральных </w:t>
      </w:r>
      <w:proofErr w:type="spellStart"/>
      <w:r w:rsidRPr="002329EC">
        <w:rPr>
          <w:rFonts w:ascii="Calibri" w:hAnsi="Calibri" w:cs="Calibri"/>
          <w:sz w:val="24"/>
          <w:szCs w:val="24"/>
        </w:rPr>
        <w:t>медорганизациях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(ФМО), следует из статистики Росздравнадзора. Доля жалоб на доступность медпомощи, признанных обоснованными, выросла с 6,2% в 2020 году до 11,2%, сообщила заместитель руководителя Росздравнадзора </w:t>
      </w:r>
      <w:r w:rsidRPr="002329EC">
        <w:rPr>
          <w:rStyle w:val="a5"/>
          <w:rFonts w:ascii="Calibri" w:hAnsi="Calibri" w:cs="Calibri"/>
          <w:color w:val="1A1B1D"/>
          <w:sz w:val="24"/>
          <w:szCs w:val="24"/>
        </w:rPr>
        <w:t>Ирина Серегина</w:t>
      </w:r>
      <w:r w:rsidRPr="002329EC">
        <w:rPr>
          <w:rFonts w:ascii="Calibri" w:hAnsi="Calibri" w:cs="Calibri"/>
          <w:sz w:val="24"/>
          <w:szCs w:val="24"/>
        </w:rPr>
        <w:t> на «круглом столе» в Совете Федерации 30 мая.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Чаще всего граждане жаловались на трудности в получении медпомощи по профилю «онкология». При этом общее число жалоб среди всего потока обращений в 2021 году снизилось по сравнению с 2019 годом с 15 до 12%. На втором месте – обращения кардиологических больных: в 2019 году 14% всех жалоб, в 2021-м — 9,9%. Значительно увеличилось число обращений, связанных с хирургией, — с 11 до 14,7%.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Всего по вопросам соблюдения прав граждан в 2019 году в Росздравнадзор поступило 1820 обращений, в 2021-м — 1973. Самый существенный рост количества жалоб был по фактам отказов в гарантированном объеме медпомощи: 298 обращений в 2019 году против 427 в 2021-м. По вопросам доступности медпомощи в 2019 году — 197 обращений, в 2021-м – 317.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Основные нарушения, которые выявлялись в федеральных центрах при проведении внеплановых проверок: взимание платы с граждан за услуги, оказанные в рамках программы госгарантий; отсутствие в документации пациента информированного добровольного согласия; отсутствие на информационных стендах и официальных сайтах учреждений информации о возможности получения медпомощи в рамках ОМС.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Заместитель министра здравоохранения Евгений Камкин уточнил, что Минздрав совместно с Минфином рассматривает корректировку перечней видов высокотехнологичной медпомощи (ВМП) и увеличение объемов для федеральных организаций по наиболее востребованным профилям (онкология, трансплантация органов). В программу госгарантий также планируется добавить новые методы, признанные успешными в ходе клинической апробации.</w:t>
      </w:r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О «вопиющих фактах отказов в лечении в федеральных 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fldChar w:fldCharType="begin"/>
      </w: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instrText xml:space="preserve"> HYPERLINK "https://medvestnik.ru/content/news/Yarovaya-nazvala-bezobraziem-trebovanie-u-pacientov-medorganizaciyami-spravki-057-v-originale.html" </w:instrText>
      </w: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fldChar w:fldCharType="separate"/>
      </w:r>
      <w:r w:rsidRPr="002329EC">
        <w:rPr>
          <w:rFonts w:ascii="Calibri" w:eastAsia="Times New Roman" w:hAnsi="Calibri" w:cs="Calibri"/>
          <w:color w:val="E1442F"/>
          <w:sz w:val="24"/>
          <w:szCs w:val="24"/>
          <w:lang w:eastAsia="ru-RU"/>
        </w:rPr>
        <w:t>медцентрах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fldChar w:fldCharType="end"/>
      </w: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» сообщали в 2021 году депутаты, </w:t>
      </w:r>
      <w:hyperlink r:id="rId30" w:history="1">
        <w:r w:rsidRPr="002329EC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писал </w:t>
        </w:r>
      </w:hyperlink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«МВ». Мониторинг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правоприменения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закона о реформе системы ОМС, вступившего в силу в 2021 году, показал неутешительные результаты, заявила первый заместитель председателя Комитета Госдумы по федеративному устройству и вопросам местного самоуправления Ирина Гусева. По ее словам, чаще всего граждане жаловались </w:t>
      </w: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на взимание в ФМО денежных средств с пациентов (показатель достигает 10% в общей структуре обращений).</w:t>
      </w:r>
    </w:p>
    <w:p w:rsidR="003A16BA" w:rsidRPr="002329EC" w:rsidRDefault="003A16BA" w:rsidP="002329EC">
      <w:pPr>
        <w:jc w:val="both"/>
        <w:rPr>
          <w:rFonts w:ascii="Calibri" w:hAnsi="Calibri" w:cs="Calibri"/>
          <w:sz w:val="24"/>
          <w:szCs w:val="24"/>
        </w:rPr>
      </w:pPr>
      <w:hyperlink r:id="rId31" w:history="1">
        <w:r w:rsidRPr="002329EC">
          <w:rPr>
            <w:rStyle w:val="a4"/>
            <w:rFonts w:ascii="Calibri" w:hAnsi="Calibri" w:cs="Calibri"/>
            <w:sz w:val="24"/>
            <w:szCs w:val="24"/>
          </w:rPr>
          <w:t>https://medvestnik.ru/content/news/Roszdravnadzor-soobshil-o-roste-chisla-obosnovannyh-jalob-na-federalnye-medcentry.html</w:t>
        </w:r>
      </w:hyperlink>
    </w:p>
    <w:p w:rsidR="003A16BA" w:rsidRPr="002329EC" w:rsidRDefault="003A16BA" w:rsidP="002329EC">
      <w:pPr>
        <w:jc w:val="both"/>
        <w:rPr>
          <w:rFonts w:ascii="Calibri" w:eastAsia="Times New Roman" w:hAnsi="Calibri" w:cs="Calibri"/>
          <w:b/>
          <w:color w:val="FF0000"/>
          <w:spacing w:val="3"/>
          <w:sz w:val="24"/>
          <w:szCs w:val="24"/>
          <w:lang w:eastAsia="ru-RU"/>
        </w:rPr>
      </w:pPr>
    </w:p>
    <w:p w:rsidR="00B01480" w:rsidRPr="002329EC" w:rsidRDefault="00B01480" w:rsidP="002329EC">
      <w:pPr>
        <w:jc w:val="both"/>
        <w:rPr>
          <w:rFonts w:ascii="Calibri" w:hAnsi="Calibri" w:cs="Calibri"/>
          <w:b/>
          <w:sz w:val="24"/>
          <w:szCs w:val="24"/>
        </w:rPr>
      </w:pPr>
      <w:r w:rsidRPr="002329EC">
        <w:rPr>
          <w:rFonts w:ascii="Calibri" w:hAnsi="Calibri" w:cs="Calibri"/>
          <w:b/>
          <w:sz w:val="24"/>
          <w:szCs w:val="24"/>
        </w:rPr>
        <w:t>Система с мест: региональные пациенты не могут получить технологичную помощь из-за невидимых очередей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В </w:t>
      </w:r>
      <w:proofErr w:type="spellStart"/>
      <w:r w:rsidRPr="002329EC">
        <w:rPr>
          <w:rFonts w:ascii="Calibri" w:hAnsi="Calibri" w:cs="Calibri"/>
          <w:sz w:val="24"/>
          <w:szCs w:val="24"/>
        </w:rPr>
        <w:t>Совфеде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предложили усовершенствовать информационную систему, связывающую субъекты и федеральные клиники</w:t>
      </w:r>
    </w:p>
    <w:p w:rsidR="00B01480" w:rsidRPr="002329EC" w:rsidRDefault="00B01480" w:rsidP="002329E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2329E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Медицинская помощь в федеральных центрах, в том числе высокотехнологичная, нередко оказывается недоступной для пациентов в регионах, несмотря на готовность федеральных клиник их принять. Причина в этом случае </w:t>
      </w:r>
      <w:r w:rsidRPr="002329EC">
        <w:rPr>
          <w:rFonts w:ascii="Calibri" w:hAnsi="Calibri" w:cs="Calibri"/>
          <w:color w:val="000000"/>
          <w:sz w:val="24"/>
          <w:szCs w:val="24"/>
        </w:rPr>
        <w:t xml:space="preserve">— в очередях, которые не видны федеральным центрам, а также в неэффективном использовании единой информационной системы (ЕГИСЗ) в регионах и общем нежелании субъектов направлять больных в федеральные центры, полагают участники состоявшегося в Совете Федерации профильного круглого стола. Согласны с этой точкой зрения и опрошенные изданием эксперты. В </w:t>
      </w:r>
      <w:proofErr w:type="spellStart"/>
      <w:r w:rsidRPr="002329EC">
        <w:rPr>
          <w:rFonts w:ascii="Calibri" w:hAnsi="Calibri" w:cs="Calibri"/>
          <w:color w:val="000000"/>
          <w:sz w:val="24"/>
          <w:szCs w:val="24"/>
        </w:rPr>
        <w:t>Совфеде</w:t>
      </w:r>
      <w:proofErr w:type="spellEnd"/>
      <w:r w:rsidRPr="002329EC">
        <w:rPr>
          <w:rFonts w:ascii="Calibri" w:hAnsi="Calibri" w:cs="Calibri"/>
          <w:color w:val="000000"/>
          <w:sz w:val="24"/>
          <w:szCs w:val="24"/>
        </w:rPr>
        <w:t xml:space="preserve"> для решения проблемы предложили усовершенствовать ЕГИСЗ, добавив туда оперативную информацию о свободном коечном фонде, доступную для всех сторон. Сейчас вопрос находится на рассмотрении в Минздраве. Подробнее о проблеме и о текущей ситуации с доступностью высококачественной медицинской помощи — в материале «Известий».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Style w:val="a5"/>
          <w:rFonts w:ascii="Calibri" w:hAnsi="Calibri" w:cs="Calibri"/>
          <w:color w:val="000000"/>
          <w:sz w:val="24"/>
          <w:szCs w:val="24"/>
        </w:rPr>
        <w:t>Неучтенные очереди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Вопрос доступности медицинской помощи в федеральных медицинских центрах обсуждали в Совете Федерации в начале недели. В заседании приняли участие представители нескольких федеральных медицинских и </w:t>
      </w:r>
      <w:proofErr w:type="spellStart"/>
      <w:r w:rsidRPr="002329EC">
        <w:rPr>
          <w:rFonts w:ascii="Calibri" w:hAnsi="Calibri" w:cs="Calibri"/>
          <w:sz w:val="24"/>
          <w:szCs w:val="24"/>
        </w:rPr>
        <w:t>пациентских</w:t>
      </w:r>
      <w:proofErr w:type="spellEnd"/>
      <w:r w:rsidRPr="002329EC">
        <w:rPr>
          <w:rFonts w:ascii="Calibri" w:hAnsi="Calibri" w:cs="Calibri"/>
          <w:sz w:val="24"/>
          <w:szCs w:val="24"/>
        </w:rPr>
        <w:t xml:space="preserve"> организаций, а также представители Минздрава и Фонда социального страхования.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  <w:shd w:val="clear" w:color="auto" w:fill="FFFFFF"/>
        </w:rPr>
        <w:t>Финансирование медицинских организаций в 2019–2021 годах осуществлялось в рамках плановых объемов, выполненных практически на 100</w:t>
      </w:r>
      <w:proofErr w:type="gramStart"/>
      <w:r w:rsidRPr="002329EC">
        <w:rPr>
          <w:rFonts w:ascii="Calibri" w:hAnsi="Calibri" w:cs="Calibri"/>
          <w:sz w:val="24"/>
          <w:szCs w:val="24"/>
          <w:shd w:val="clear" w:color="auto" w:fill="FFFFFF"/>
        </w:rPr>
        <w:t>%,</w:t>
      </w:r>
      <w:r w:rsidRPr="002329EC">
        <w:rPr>
          <w:rFonts w:ascii="Calibri" w:hAnsi="Calibri" w:cs="Calibri"/>
          <w:sz w:val="24"/>
          <w:szCs w:val="24"/>
        </w:rPr>
        <w:t>отметила</w:t>
      </w:r>
      <w:proofErr w:type="gramEnd"/>
      <w:r w:rsidRPr="002329EC">
        <w:rPr>
          <w:rFonts w:ascii="Calibri" w:hAnsi="Calibri" w:cs="Calibri"/>
          <w:sz w:val="24"/>
          <w:szCs w:val="24"/>
        </w:rPr>
        <w:t xml:space="preserve"> сенатор, член комитета по социальной политике Совета Федерации, Ирина Петина, выступившая председателем круглого стола.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Тем не менее </w:t>
      </w:r>
      <w:r w:rsidRPr="002329EC">
        <w:rPr>
          <w:rFonts w:ascii="Calibri" w:hAnsi="Calibri" w:cs="Calibri"/>
          <w:sz w:val="24"/>
          <w:szCs w:val="24"/>
          <w:shd w:val="clear" w:color="auto" w:fill="FFFFFF"/>
        </w:rPr>
        <w:t>представители федеральных медицинских организаций (ФМО) сообщили о негативных факторах</w:t>
      </w:r>
      <w:r w:rsidRPr="002329EC">
        <w:rPr>
          <w:rFonts w:ascii="Calibri" w:hAnsi="Calibri" w:cs="Calibri"/>
          <w:sz w:val="24"/>
          <w:szCs w:val="24"/>
        </w:rPr>
        <w:t>, снижающих доступность помощи для жителей ряда регионов страны.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— Такими факторами они считают недостаточность финансирования системы ОМС и снижение плановых объемов оказания медицинской помощи в 2022 году по сравнению с периодом 2020–2021 годов, — подчеркнула Ирина Петина.</w:t>
      </w:r>
    </w:p>
    <w:p w:rsidR="00B01480" w:rsidRPr="002329EC" w:rsidRDefault="00B01480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Также, по ее словам</w:t>
      </w:r>
      <w:r w:rsidRPr="002329EC">
        <w:rPr>
          <w:rFonts w:ascii="Calibri" w:eastAsia="Times New Roman" w:hAnsi="Calibri" w:cs="Calibri"/>
          <w:sz w:val="24"/>
          <w:szCs w:val="24"/>
          <w:shd w:val="clear" w:color="auto" w:fill="FFFFFF"/>
          <w:lang w:eastAsia="ru-RU"/>
        </w:rPr>
        <w:t>, в Совет Федерации поступают обращения из субъектов РФ: пациенты сообщают об очередях на получение высокотехнологичной и специализированной помощи</w:t>
      </w: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2329EC">
        <w:rPr>
          <w:rFonts w:ascii="Calibri" w:hAnsi="Calibri" w:cs="Calibri"/>
          <w:sz w:val="24"/>
          <w:szCs w:val="24"/>
          <w:lang w:eastAsia="ru-RU"/>
        </w:rPr>
        <w:t xml:space="preserve">— Основная проблема, с которой обращаются представители регионов в Совет Федерации, по наблюдениям комитета Совета Федерации по социальной политике, — это формирование очередей на региональном уровне на получение высокотехнологичной </w:t>
      </w:r>
      <w:r w:rsidRPr="002329EC">
        <w:rPr>
          <w:rFonts w:ascii="Calibri" w:hAnsi="Calibri" w:cs="Calibri"/>
          <w:sz w:val="24"/>
          <w:szCs w:val="24"/>
          <w:lang w:eastAsia="ru-RU"/>
        </w:rPr>
        <w:lastRenderedPageBreak/>
        <w:t>медицинской помощи (ВМП) в федеральных клиниках, — рассказала «Известиям» Ирина Петина.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2329EC">
        <w:rPr>
          <w:rFonts w:ascii="Calibri" w:hAnsi="Calibri" w:cs="Calibri"/>
          <w:sz w:val="24"/>
          <w:szCs w:val="24"/>
          <w:lang w:eastAsia="ru-RU"/>
        </w:rPr>
        <w:t>При этом, </w:t>
      </w:r>
      <w:r w:rsidRPr="002329EC">
        <w:rPr>
          <w:rFonts w:ascii="Calibri" w:hAnsi="Calibri" w:cs="Calibri"/>
          <w:sz w:val="24"/>
          <w:szCs w:val="24"/>
          <w:shd w:val="clear" w:color="auto" w:fill="FFFFFF"/>
          <w:lang w:eastAsia="ru-RU"/>
        </w:rPr>
        <w:t xml:space="preserve">по данным федеральных </w:t>
      </w:r>
      <w:proofErr w:type="spellStart"/>
      <w:r w:rsidRPr="002329EC">
        <w:rPr>
          <w:rFonts w:ascii="Calibri" w:hAnsi="Calibri" w:cs="Calibri"/>
          <w:sz w:val="24"/>
          <w:szCs w:val="24"/>
          <w:shd w:val="clear" w:color="auto" w:fill="FFFFFF"/>
          <w:lang w:eastAsia="ru-RU"/>
        </w:rPr>
        <w:t>медорганизаций</w:t>
      </w:r>
      <w:proofErr w:type="spellEnd"/>
      <w:r w:rsidRPr="002329EC">
        <w:rPr>
          <w:rFonts w:ascii="Calibri" w:hAnsi="Calibri" w:cs="Calibri"/>
          <w:sz w:val="24"/>
          <w:szCs w:val="24"/>
          <w:shd w:val="clear" w:color="auto" w:fill="FFFFFF"/>
          <w:lang w:eastAsia="ru-RU"/>
        </w:rPr>
        <w:t>, к которым с соответствующим запросом обратились в Совете Федерации, таких очередей быть не должно было.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2329EC">
        <w:rPr>
          <w:rFonts w:ascii="Calibri" w:hAnsi="Calibri" w:cs="Calibri"/>
          <w:sz w:val="24"/>
          <w:szCs w:val="24"/>
          <w:lang w:eastAsia="ru-RU"/>
        </w:rPr>
        <w:t>Причиной, по ее мнению, стало то, что действующая единая государственная информационная система в сфере здравоохранения сейчас не предусматривает возможность доступа уполномоченных лиц к получению информации о количестве свободных мест по профилям высокотехнологичной медицинской помощи во всех федеральных клиниках, оказывающих этот вид медпомощи, отметила она.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2329EC">
        <w:rPr>
          <w:rFonts w:ascii="Calibri" w:hAnsi="Calibri" w:cs="Calibri"/>
          <w:sz w:val="24"/>
          <w:szCs w:val="24"/>
          <w:lang w:eastAsia="ru-RU"/>
        </w:rPr>
        <w:t>— В связи с этим сложилась ситуация, когда федеральные медицинские организации не видят региональных очередей, а регионы не владеют ежедневной (ежемесячной или другой) информацией о количестве свободных мест — коек — в федеральных клиниках по профилям медицинской помощи, по видам ВМП, — пояснила сенатор.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  <w:shd w:val="clear" w:color="auto" w:fill="FFFFFF"/>
        </w:rPr>
        <w:t>Повысить эффективность использования мощностей федеральных центров, по ее мнению, может усовершенствование Единой государственной информационной системы (ЕГИС) в сфере здравоохранения</w:t>
      </w:r>
      <w:r w:rsidRPr="002329EC">
        <w:rPr>
          <w:rFonts w:ascii="Calibri" w:hAnsi="Calibri" w:cs="Calibri"/>
          <w:sz w:val="24"/>
          <w:szCs w:val="24"/>
        </w:rPr>
        <w:t>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В частности, за счет погружения в нее оперативной информации о занятости коечного фонда медицинских организаций по профилям высокотехнологичной и специализированной помощи. Предполагается, что </w:t>
      </w:r>
      <w:r w:rsidRPr="002329EC">
        <w:rPr>
          <w:rFonts w:ascii="Calibri" w:hAnsi="Calibri" w:cs="Calibri"/>
          <w:sz w:val="24"/>
          <w:szCs w:val="24"/>
          <w:shd w:val="clear" w:color="auto" w:fill="FFFFFF"/>
        </w:rPr>
        <w:t>такая информация должна быть доступна как для самих ФМО, так и для региональных систем здравоохранения</w:t>
      </w:r>
      <w:r w:rsidRPr="002329EC">
        <w:rPr>
          <w:rFonts w:ascii="Calibri" w:hAnsi="Calibri" w:cs="Calibri"/>
          <w:sz w:val="24"/>
          <w:szCs w:val="24"/>
        </w:rPr>
        <w:t>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Style w:val="a5"/>
          <w:rFonts w:ascii="Calibri" w:hAnsi="Calibri" w:cs="Calibri"/>
          <w:color w:val="000000"/>
          <w:sz w:val="24"/>
          <w:szCs w:val="24"/>
        </w:rPr>
        <w:t>«Не успевают следить за новеллами»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  <w:shd w:val="clear" w:color="auto" w:fill="FFFFFF"/>
        </w:rPr>
        <w:t>Обращения пациентов, которые не могут попасть из регионов в федеральные медицинские центры, поступают довольно часто</w:t>
      </w:r>
      <w:r w:rsidRPr="002329EC">
        <w:rPr>
          <w:rFonts w:ascii="Calibri" w:hAnsi="Calibri" w:cs="Calibri"/>
          <w:sz w:val="24"/>
          <w:szCs w:val="24"/>
        </w:rPr>
        <w:t xml:space="preserve">, рассказал «Известиям» сопредседатель Всероссийского союза пациентов Юрий </w:t>
      </w:r>
      <w:proofErr w:type="spellStart"/>
      <w:r w:rsidRPr="002329EC">
        <w:rPr>
          <w:rFonts w:ascii="Calibri" w:hAnsi="Calibri" w:cs="Calibri"/>
          <w:sz w:val="24"/>
          <w:szCs w:val="24"/>
        </w:rPr>
        <w:t>Жулев</w:t>
      </w:r>
      <w:proofErr w:type="spellEnd"/>
      <w:r w:rsidRPr="002329EC">
        <w:rPr>
          <w:rFonts w:ascii="Calibri" w:hAnsi="Calibri" w:cs="Calibri"/>
          <w:sz w:val="24"/>
          <w:szCs w:val="24"/>
        </w:rPr>
        <w:t>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— </w:t>
      </w:r>
      <w:r w:rsidRPr="002329EC">
        <w:rPr>
          <w:rFonts w:ascii="Calibri" w:hAnsi="Calibri" w:cs="Calibri"/>
          <w:sz w:val="24"/>
          <w:szCs w:val="24"/>
          <w:shd w:val="clear" w:color="auto" w:fill="FFFFFF"/>
        </w:rPr>
        <w:t>Врачи не всегда успевают следить за новеллами в законодательстве. Например, пациенты могут получать отказы в направлении на лечение в федеральные центры по причине того, что врач не находит медицинское учреждение в региональном списке</w:t>
      </w:r>
      <w:r w:rsidRPr="002329EC">
        <w:rPr>
          <w:rFonts w:ascii="Calibri" w:hAnsi="Calibri" w:cs="Calibri"/>
          <w:sz w:val="24"/>
          <w:szCs w:val="24"/>
        </w:rPr>
        <w:t>, хотя уже как год сформирован отдельный федеральный список лечебных центов. И таких примеров много, — поясняет он.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Кроме того, полагает он, </w:t>
      </w:r>
      <w:r w:rsidRPr="002329EC">
        <w:rPr>
          <w:rFonts w:ascii="Calibri" w:hAnsi="Calibri" w:cs="Calibri"/>
          <w:sz w:val="24"/>
          <w:szCs w:val="24"/>
          <w:shd w:val="clear" w:color="auto" w:fill="FFFFFF"/>
        </w:rPr>
        <w:t>очевидно «нежелание региональных властей «отпускать» пациентов в федеральные учреждения»</w:t>
      </w:r>
      <w:r w:rsidRPr="002329EC">
        <w:rPr>
          <w:rFonts w:ascii="Calibri" w:hAnsi="Calibri" w:cs="Calibri"/>
          <w:sz w:val="24"/>
          <w:szCs w:val="24"/>
        </w:rPr>
        <w:t>, поскольку в регионах предпочитают максимально загружать местные медучреждения.</w:t>
      </w:r>
    </w:p>
    <w:p w:rsidR="00B01480" w:rsidRPr="002329EC" w:rsidRDefault="00B01480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Вместе с тем были </w:t>
      </w:r>
      <w:r w:rsidRPr="002329EC">
        <w:rPr>
          <w:rFonts w:ascii="Calibri" w:eastAsia="Times New Roman" w:hAnsi="Calibri" w:cs="Calibri"/>
          <w:sz w:val="24"/>
          <w:szCs w:val="24"/>
          <w:shd w:val="clear" w:color="auto" w:fill="FFFFFF"/>
          <w:lang w:eastAsia="ru-RU"/>
        </w:rPr>
        <w:t>сделаны серьезные шаги по повышению доступности и качества оказания медицинской помощи в федеральных медицинских организациях</w:t>
      </w: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, признает собеседник издания.</w:t>
      </w:r>
    </w:p>
    <w:p w:rsidR="00B01480" w:rsidRPr="002329EC" w:rsidRDefault="00B01480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shd w:val="clear" w:color="auto" w:fill="FFFFFF"/>
          <w:lang w:eastAsia="ru-RU"/>
        </w:rPr>
        <w:t xml:space="preserve">Оказание помощи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shd w:val="clear" w:color="auto" w:fill="FFFFFF"/>
          <w:lang w:eastAsia="ru-RU"/>
        </w:rPr>
        <w:t>онкопациентам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shd w:val="clear" w:color="auto" w:fill="FFFFFF"/>
          <w:lang w:eastAsia="ru-RU"/>
        </w:rPr>
        <w:t xml:space="preserve"> в федеральных центрах сейчас происходит в полном объеме</w:t>
      </w: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, рассказала «Известиям» президент всероссийской ассоциации онкологических пациентов «Здравствуй!» Ирина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Боворова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. Исключение, по ее словам, составляют только ситуации, когда в федеральных центрах не оказывается некоторых препаратов для проведения химиотерапии, за которыми людей отправляют по месту жительства.</w:t>
      </w:r>
    </w:p>
    <w:p w:rsidR="00B01480" w:rsidRPr="002329EC" w:rsidRDefault="00B01480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В то же время </w:t>
      </w:r>
      <w:r w:rsidRPr="002329EC">
        <w:rPr>
          <w:rFonts w:ascii="Calibri" w:eastAsia="Times New Roman" w:hAnsi="Calibri" w:cs="Calibri"/>
          <w:sz w:val="24"/>
          <w:szCs w:val="24"/>
          <w:shd w:val="clear" w:color="auto" w:fill="FFFFFF"/>
          <w:lang w:eastAsia="ru-RU"/>
        </w:rPr>
        <w:t>наблюдаются сложности с направлением в федеральные медицинские организации пациентов из регионов</w:t>
      </w: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B01480" w:rsidRPr="002329EC" w:rsidRDefault="00B01480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— Есть регионы, которые категорически не направляют в федеральные центры. Хотя [затем выясняется, что] держать было незачем, потому что в регионе такая помощь в принципе не оказывается, — рассказала собеседница издания.</w:t>
      </w:r>
    </w:p>
    <w:p w:rsidR="00B01480" w:rsidRPr="002329EC" w:rsidRDefault="00B01480" w:rsidP="002329EC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В качестве примера она привела ситуацию в Волгограде, где долгое время отказывались направлять в федеральный центр мужчину с </w:t>
      </w:r>
      <w:proofErr w:type="spell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онкозаболеванием</w:t>
      </w:r>
      <w:proofErr w:type="spell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, которому требовалась трансплантация почки. Даже несмотря на </w:t>
      </w:r>
      <w:proofErr w:type="gramStart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>то</w:t>
      </w:r>
      <w:proofErr w:type="gramEnd"/>
      <w:r w:rsidRPr="002329EC">
        <w:rPr>
          <w:rFonts w:ascii="Calibri" w:eastAsia="Times New Roman" w:hAnsi="Calibri" w:cs="Calibri"/>
          <w:sz w:val="24"/>
          <w:szCs w:val="24"/>
          <w:lang w:eastAsia="ru-RU"/>
        </w:rPr>
        <w:t xml:space="preserve"> что в регионе такие операции не проводятся. Аналогичные случаи, связанные в первую очередь с трансплантацией, по ее словам, наблюдались и в других субъектах. То же самое касается ситуаций, когда необходимо лечение с использованием протонных или лучевых технологий, доступное в Обнинске и Химках.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2329EC">
        <w:rPr>
          <w:rFonts w:ascii="Calibri" w:hAnsi="Calibri" w:cs="Calibri"/>
          <w:sz w:val="24"/>
          <w:szCs w:val="24"/>
          <w:shd w:val="clear" w:color="auto" w:fill="FFFFFF"/>
        </w:rPr>
        <w:t>— Лечение там доступно, в том числе по квотам, однако региональные службы вообще туда не направляют пациентов, — сетует она.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  <w:shd w:val="clear" w:color="auto" w:fill="FFFFFF"/>
        </w:rPr>
        <w:t>Не отправляет людей в федеральные центры в том числе Москва </w:t>
      </w:r>
      <w:r w:rsidRPr="002329EC">
        <w:rPr>
          <w:rFonts w:ascii="Calibri" w:hAnsi="Calibri" w:cs="Calibri"/>
          <w:sz w:val="24"/>
          <w:szCs w:val="24"/>
        </w:rPr>
        <w:t xml:space="preserve">— в столице полагают, что местная система здравоохранения самодостаточна, когда речь идет о борьбе с раком, но это, отмечает Ирина </w:t>
      </w:r>
      <w:proofErr w:type="spellStart"/>
      <w:r w:rsidRPr="002329EC">
        <w:rPr>
          <w:rFonts w:ascii="Calibri" w:hAnsi="Calibri" w:cs="Calibri"/>
          <w:sz w:val="24"/>
          <w:szCs w:val="24"/>
        </w:rPr>
        <w:t>Боворова</w:t>
      </w:r>
      <w:proofErr w:type="spellEnd"/>
      <w:r w:rsidRPr="002329EC">
        <w:rPr>
          <w:rFonts w:ascii="Calibri" w:hAnsi="Calibri" w:cs="Calibri"/>
          <w:sz w:val="24"/>
          <w:szCs w:val="24"/>
        </w:rPr>
        <w:t>, «не совсем справедливо».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Style w:val="a5"/>
          <w:rFonts w:ascii="Calibri" w:hAnsi="Calibri" w:cs="Calibri"/>
          <w:color w:val="000000"/>
          <w:sz w:val="24"/>
          <w:szCs w:val="24"/>
        </w:rPr>
        <w:t>«Не налажена как часы»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  <w:shd w:val="clear" w:color="auto" w:fill="FFFFFF"/>
        </w:rPr>
        <w:t>Единая цифровая система, так называемый вертикальный информационный контур, необходимый для обмена данными между федеральными медучреждениями и субъектами, существует и работает</w:t>
      </w:r>
      <w:r w:rsidRPr="002329EC">
        <w:rPr>
          <w:rFonts w:ascii="Calibri" w:hAnsi="Calibri" w:cs="Calibri"/>
          <w:sz w:val="24"/>
          <w:szCs w:val="24"/>
        </w:rPr>
        <w:t>, признают в Ассоциации. Однако если федеральные центры «пользуются ею очень активно», узнавая, таким образом, какой пациент и где находится, какую помощь получает и в какой помощи нуждается, в случае с регионами система оказывается куда менее эффективной.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— Пока не можем констатировать, что взаимосвязь и четкий обмен информацией здесь налажены и работают как часы, — признает Ирина </w:t>
      </w:r>
      <w:proofErr w:type="spellStart"/>
      <w:r w:rsidRPr="002329EC">
        <w:rPr>
          <w:rFonts w:ascii="Calibri" w:hAnsi="Calibri" w:cs="Calibri"/>
          <w:sz w:val="24"/>
          <w:szCs w:val="24"/>
        </w:rPr>
        <w:t>Боворова</w:t>
      </w:r>
      <w:proofErr w:type="spellEnd"/>
      <w:r w:rsidRPr="002329EC">
        <w:rPr>
          <w:rFonts w:ascii="Calibri" w:hAnsi="Calibri" w:cs="Calibri"/>
          <w:sz w:val="24"/>
          <w:szCs w:val="24"/>
        </w:rPr>
        <w:t>. — Хотя должно быть именно так.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 xml:space="preserve">Сейчас, по мнению Юрия </w:t>
      </w:r>
      <w:proofErr w:type="spellStart"/>
      <w:r w:rsidRPr="002329EC">
        <w:rPr>
          <w:rFonts w:ascii="Calibri" w:hAnsi="Calibri" w:cs="Calibri"/>
          <w:sz w:val="24"/>
          <w:szCs w:val="24"/>
        </w:rPr>
        <w:t>Жулева</w:t>
      </w:r>
      <w:proofErr w:type="spellEnd"/>
      <w:r w:rsidRPr="002329EC">
        <w:rPr>
          <w:rFonts w:ascii="Calibri" w:hAnsi="Calibri" w:cs="Calibri"/>
          <w:sz w:val="24"/>
          <w:szCs w:val="24"/>
        </w:rPr>
        <w:t>, необходим «дальнейший мониторинг ситуации».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— Возможно, потребуется повысить финансирование федеральных центров, в случае если они исчерпают предусмотренные лимиты, чтобы не допустить снижения объемов медпомощи, — отмечает он.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Кроме того, необходимо повышать качество доступной высокотехнологичной медицинской помощи, считает он.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  <w:shd w:val="clear" w:color="auto" w:fill="FFFFFF"/>
        </w:rPr>
        <w:t>Также требует совершенствования нормативная правовая база, регулирующая порядок направления пациентов на лечение в федеральные клиники</w:t>
      </w:r>
      <w:r w:rsidRPr="002329EC">
        <w:rPr>
          <w:rFonts w:ascii="Calibri" w:hAnsi="Calibri" w:cs="Calibri"/>
          <w:sz w:val="24"/>
          <w:szCs w:val="24"/>
        </w:rPr>
        <w:t>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Пока по результатам круглого стола в Совете Федерации было принято решение о проработке на уровне Минздрава вопроса о дальнейшем усовершенствовании Единой государственной информационной системы в сфере здравоохранения.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lastRenderedPageBreak/>
        <w:t>В частности, о доступности в системе оперативной информации о занятости коечного фонда в федеральных медицинских организациях, в том числе тех, которые оказывают высокотехнологичную медицинскую помощь, рассказала «Известиям» Ирина Петина. Доступ к ней должны иметь как федеральные центры, так и региональные клиники, а также органы исполнительной власти, отвечающие за сферу здравоохранения на уровне субъектов.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r w:rsidRPr="002329EC">
        <w:rPr>
          <w:rFonts w:ascii="Calibri" w:hAnsi="Calibri" w:cs="Calibri"/>
          <w:sz w:val="24"/>
          <w:szCs w:val="24"/>
        </w:rPr>
        <w:t>В Минздраве к моменту публикации не ответили на вопрос издания о перспективах доработки ЕГИСЗ.</w:t>
      </w:r>
    </w:p>
    <w:p w:rsidR="00B01480" w:rsidRPr="002329EC" w:rsidRDefault="00B01480" w:rsidP="002329EC">
      <w:pPr>
        <w:jc w:val="both"/>
        <w:rPr>
          <w:rFonts w:ascii="Calibri" w:hAnsi="Calibri" w:cs="Calibri"/>
          <w:sz w:val="24"/>
          <w:szCs w:val="24"/>
        </w:rPr>
      </w:pPr>
      <w:hyperlink r:id="rId32" w:history="1">
        <w:r w:rsidRPr="002329EC">
          <w:rPr>
            <w:rStyle w:val="a4"/>
            <w:rFonts w:ascii="Calibri" w:hAnsi="Calibri" w:cs="Calibri"/>
            <w:sz w:val="24"/>
            <w:szCs w:val="24"/>
          </w:rPr>
          <w:t>https://iz.ru/1343333/evgeniia-priemskaia/sistema-s-mest-regionalnye-patcienty-ne-mogut-poluchit-tekhnologichnuiu-pomoshch-iz-za-nevidimykh?utm_source=yxnews&amp;utm_medium=desktop&amp;utm_referrer=https%3A%2F%2Fyandex.ru%2Fnews%2Fsearch%3Ftext%3D</w:t>
        </w:r>
      </w:hyperlink>
    </w:p>
    <w:p w:rsidR="007D534C" w:rsidRPr="002329EC" w:rsidRDefault="007D534C" w:rsidP="002329EC">
      <w:pPr>
        <w:jc w:val="both"/>
        <w:rPr>
          <w:rFonts w:ascii="Calibri" w:hAnsi="Calibri" w:cs="Calibri"/>
          <w:sz w:val="24"/>
          <w:szCs w:val="24"/>
        </w:rPr>
      </w:pPr>
    </w:p>
    <w:sectPr w:rsidR="007D534C" w:rsidRPr="0023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E9D"/>
    <w:rsid w:val="002329EC"/>
    <w:rsid w:val="0026009F"/>
    <w:rsid w:val="003A16BA"/>
    <w:rsid w:val="004514F0"/>
    <w:rsid w:val="004F6A59"/>
    <w:rsid w:val="005642DA"/>
    <w:rsid w:val="005F2256"/>
    <w:rsid w:val="007D534C"/>
    <w:rsid w:val="008E5E9D"/>
    <w:rsid w:val="00B01480"/>
    <w:rsid w:val="00E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51A8"/>
  <w15:chartTrackingRefBased/>
  <w15:docId w15:val="{2E4EB31B-90EE-489B-AFF2-4A4012B9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8E5E9D"/>
  </w:style>
  <w:style w:type="paragraph" w:customStyle="1" w:styleId="lead">
    <w:name w:val="lead"/>
    <w:basedOn w:val="a"/>
    <w:rsid w:val="008E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5E9D"/>
    <w:rPr>
      <w:color w:val="0000FF"/>
      <w:u w:val="single"/>
    </w:rPr>
  </w:style>
  <w:style w:type="character" w:styleId="a5">
    <w:name w:val="Strong"/>
    <w:basedOn w:val="a0"/>
    <w:uiPriority w:val="22"/>
    <w:qFormat/>
    <w:rsid w:val="008E5E9D"/>
    <w:rPr>
      <w:b/>
      <w:bCs/>
    </w:rPr>
  </w:style>
  <w:style w:type="paragraph" w:customStyle="1" w:styleId="11">
    <w:name w:val="Заголовок1"/>
    <w:basedOn w:val="a"/>
    <w:rsid w:val="0045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-descr">
    <w:name w:val="fn-descr"/>
    <w:basedOn w:val="a0"/>
    <w:rsid w:val="00E30231"/>
  </w:style>
  <w:style w:type="character" w:styleId="a6">
    <w:name w:val="FollowedHyperlink"/>
    <w:basedOn w:val="a0"/>
    <w:uiPriority w:val="99"/>
    <w:semiHidden/>
    <w:unhideWhenUsed/>
    <w:rsid w:val="00B01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0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597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3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601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4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8635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543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64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0953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1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9239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5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7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072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506">
              <w:marLeft w:val="5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2357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12343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02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gorzdrav.ru/uploads/imperavi/ru-RU/ordinature_kvota_2022.xlsx" TargetMode="External"/><Relationship Id="rId18" Type="http://schemas.openxmlformats.org/officeDocument/2006/relationships/hyperlink" Target="https://medvestnik.ru/content/documents/313n-ot-06-05-2022.html" TargetMode="External"/><Relationship Id="rId26" Type="http://schemas.openxmlformats.org/officeDocument/2006/relationships/hyperlink" Target="https://medvestnik.ru/content/news/Pravitelstvo-opredelilo-stoimost-otdelnyh-vidov-VMP-dlya-federalnyh-klinik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vestnik.ru/content/news/Genprokuror-vnes-predstavlenie-Elene-Chernyakovoi-za-narusheniya-v-rabote-FOMS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-med.ru/legislation/fz/13623/" TargetMode="External"/><Relationship Id="rId12" Type="http://schemas.openxmlformats.org/officeDocument/2006/relationships/hyperlink" Target="https://medvestnik.ru/content/news/Minzdrav-i-Nacmedpalata-predprinyali-novuu-popytku-poschitat-zatraty-na-akkreditaciu.html" TargetMode="External"/><Relationship Id="rId17" Type="http://schemas.openxmlformats.org/officeDocument/2006/relationships/hyperlink" Target="https://vademec.ru/news/2022/06/02/minzdrav-utverdil-kvoty-tselevogo-obucheniya-v-svoikh-organizatsiyakh/" TargetMode="External"/><Relationship Id="rId25" Type="http://schemas.openxmlformats.org/officeDocument/2006/relationships/hyperlink" Target="https://medvestnik.ru/content/news/Roszdravnadzor-soobshil-o-roste-chisla-obosnovannyh-jalob-na-federalnye-medcentry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ademec.ru/news/2021/11/25/v-2022-godu-vse-mesta-v-ordinature-po-defitsitnym-spetsialnostyam-ostanutsya-tselevymi/" TargetMode="External"/><Relationship Id="rId20" Type="http://schemas.openxmlformats.org/officeDocument/2006/relationships/hyperlink" Target="https://medvestnik.ru/content/news/Schetnaya-palata-ocenila-deficit-sredstv-OMS-na-oplatu-sverhobemov-medpomoshi-v-92-mlrd-rublei.html" TargetMode="External"/><Relationship Id="rId29" Type="http://schemas.openxmlformats.org/officeDocument/2006/relationships/hyperlink" Target="https://medvestnik.ru/content/news/Minzdrav-uvelichit-subsidii-regionam-na-oplatu-transplantacii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med.ru/legislation/fz/16900/" TargetMode="External"/><Relationship Id="rId11" Type="http://schemas.openxmlformats.org/officeDocument/2006/relationships/hyperlink" Target="https://medvestnik.ru/content/news/Medrabotnikov-poprosili-vybirat-elektronnyi-sposob-podachi-dokumentov-na-akkreditaciu.html" TargetMode="External"/><Relationship Id="rId24" Type="http://schemas.openxmlformats.org/officeDocument/2006/relationships/hyperlink" Target="https://regulation.gov.ru/projects" TargetMode="External"/><Relationship Id="rId32" Type="http://schemas.openxmlformats.org/officeDocument/2006/relationships/hyperlink" Target="https://iz.ru/1343333/evgeniia-priemskaia/sistema-s-mest-regionalnye-patcienty-ne-mogut-poluchit-tekhnologichnuiu-pomoshch-iz-za-nevidimykh?utm_source=yxnews&amp;utm_medium=desktop&amp;utm_referrer=https%3A%2F%2Fyandex.ru%2Fnews%2Fsearch%3Ftext%3D" TargetMode="External"/><Relationship Id="rId5" Type="http://schemas.openxmlformats.org/officeDocument/2006/relationships/hyperlink" Target="http://pravo-med.ru/legislation/fz/16906/" TargetMode="External"/><Relationship Id="rId15" Type="http://schemas.openxmlformats.org/officeDocument/2006/relationships/hyperlink" Target="https://vademec.ru/news/2020/10/19/regiony-smogut-soglasovyvat-kvoty-priema-na-tselevoe-obuchenie-studentov-medikov/" TargetMode="External"/><Relationship Id="rId23" Type="http://schemas.openxmlformats.org/officeDocument/2006/relationships/hyperlink" Target="https://medvestnik.ru/content/news/Minzdrav-uvelichit-chastotu-planovyh-proverok-regionov.html" TargetMode="External"/><Relationship Id="rId28" Type="http://schemas.openxmlformats.org/officeDocument/2006/relationships/hyperlink" Target="https://medvestnik.ru/content/news/V-Rossii-vypolnyaetsya-tret-operacii-po-peresadke-serdca-ot-obshei-potrebnosti-naseleniya.html" TargetMode="External"/><Relationship Id="rId10" Type="http://schemas.openxmlformats.org/officeDocument/2006/relationships/hyperlink" Target="https://medvestnik.ru/content/news/Minzdrav-rassmatrivaet-vozmojnost-vzimaniya-gosposhliny-s-vrachei-za-periodicheskuu-akkreditaciu.html" TargetMode="External"/><Relationship Id="rId19" Type="http://schemas.openxmlformats.org/officeDocument/2006/relationships/hyperlink" Target="https://medvestnik.ru/content/documents/312n-ot-06-05-2022.html" TargetMode="External"/><Relationship Id="rId31" Type="http://schemas.openxmlformats.org/officeDocument/2006/relationships/hyperlink" Target="https://medvestnik.ru/content/news/Roszdravnadzor-soobshil-o-roste-chisla-obosnovannyh-jalob-na-federalnye-medcentry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dvestnik.ru/content/news/Minzdrav-poprosil-regiony-premirovat-specialistov-za-rabotu-v-akkreditacionnyh-komissiyah.html" TargetMode="External"/><Relationship Id="rId14" Type="http://schemas.openxmlformats.org/officeDocument/2006/relationships/hyperlink" Target="https://vademec.ru/news/2020/03/02/minzdrav-smozhet-opredelyat-zakazchikov-tselevogo-obucheniya-medikov/" TargetMode="External"/><Relationship Id="rId22" Type="http://schemas.openxmlformats.org/officeDocument/2006/relationships/hyperlink" Target="https://medvestnik.ru/content/news/Strahovshiki-predstavili-dannye-o-regionah-s-vysokim-deficitom-sredstv-v-sisteme-OMS.html" TargetMode="External"/><Relationship Id="rId27" Type="http://schemas.openxmlformats.org/officeDocument/2006/relationships/hyperlink" Target="https://medvestnik.ru/content/news/Na-chastnye-centry-v-2021-godu-prishlos-tolko-600-sluchaev-vysokotehnologichnoi-medpomoshi-vne-OMS.html" TargetMode="External"/><Relationship Id="rId30" Type="http://schemas.openxmlformats.org/officeDocument/2006/relationships/hyperlink" Target="https://medvestnik.ru/content/news/V-Gosdume-zayavili-o-vopiushih-faktah-otkazov-v-lechenii-v-federalnyh-medcentrah.html" TargetMode="External"/><Relationship Id="rId8" Type="http://schemas.openxmlformats.org/officeDocument/2006/relationships/hyperlink" Target="http://pravo-med.ru/news/16907/?utm_source=yxnews&amp;utm_medium=desktop&amp;utm_referrer=https%3A%2F%2Fyandex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2022-06-06T13:01:00Z</dcterms:created>
  <dcterms:modified xsi:type="dcterms:W3CDTF">2022-06-06T13:01:00Z</dcterms:modified>
</cp:coreProperties>
</file>